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D96" w:rsidRPr="00B51E02" w:rsidRDefault="00B80D96" w:rsidP="00D80A35">
      <w:pPr>
        <w:jc w:val="both"/>
        <w:rPr>
          <w:b/>
          <w:bCs/>
          <w:sz w:val="32"/>
          <w:szCs w:val="32"/>
        </w:rPr>
      </w:pPr>
      <w:r w:rsidRPr="00B51E02">
        <w:rPr>
          <w:b/>
          <w:bCs/>
          <w:sz w:val="32"/>
          <w:szCs w:val="32"/>
        </w:rPr>
        <w:t>KADAYIF ÇEŞİTLERİ</w:t>
      </w:r>
    </w:p>
    <w:p w:rsidR="00B80D96" w:rsidRPr="00D3115B" w:rsidRDefault="00B51E02" w:rsidP="00D80A35">
      <w:pPr>
        <w:pStyle w:val="ListeParagraf"/>
        <w:tabs>
          <w:tab w:val="left" w:pos="142"/>
        </w:tabs>
        <w:ind w:left="0"/>
        <w:jc w:val="both"/>
        <w:rPr>
          <w:b/>
          <w:bCs/>
          <w:sz w:val="28"/>
          <w:szCs w:val="28"/>
        </w:rPr>
      </w:pPr>
      <w:r>
        <w:rPr>
          <w:b/>
          <w:bCs/>
          <w:sz w:val="28"/>
          <w:szCs w:val="28"/>
        </w:rPr>
        <w:t xml:space="preserve">1. </w:t>
      </w:r>
      <w:r w:rsidR="00B80D96" w:rsidRPr="00D3115B">
        <w:rPr>
          <w:b/>
          <w:bCs/>
          <w:sz w:val="28"/>
          <w:szCs w:val="28"/>
        </w:rPr>
        <w:t>TEL KADAYIFTAN HAZIRLANAN TATLILAR</w:t>
      </w:r>
    </w:p>
    <w:p w:rsidR="00D3115B" w:rsidRPr="00D3115B" w:rsidRDefault="00D3115B" w:rsidP="00D80A35">
      <w:pPr>
        <w:pStyle w:val="ListeParagraf"/>
        <w:jc w:val="both"/>
        <w:rPr>
          <w:b/>
          <w:bCs/>
          <w:sz w:val="28"/>
          <w:szCs w:val="28"/>
        </w:rPr>
      </w:pPr>
    </w:p>
    <w:p w:rsidR="00B80D96" w:rsidRPr="00B80D96" w:rsidRDefault="00B80D96" w:rsidP="00D80A35">
      <w:pPr>
        <w:jc w:val="both"/>
        <w:rPr>
          <w:b/>
          <w:bCs/>
          <w:sz w:val="24"/>
          <w:szCs w:val="24"/>
        </w:rPr>
      </w:pPr>
      <w:r w:rsidRPr="00B80D96">
        <w:rPr>
          <w:b/>
          <w:bCs/>
          <w:sz w:val="24"/>
          <w:szCs w:val="24"/>
        </w:rPr>
        <w:t>1.1. Türk Tatlı Kültüründe Kadayıfın Yeri ve Önemi</w:t>
      </w:r>
    </w:p>
    <w:p w:rsidR="00B80D96" w:rsidRDefault="00B80D96" w:rsidP="00D80A35">
      <w:pPr>
        <w:pStyle w:val="ListeParagraf"/>
        <w:numPr>
          <w:ilvl w:val="0"/>
          <w:numId w:val="1"/>
        </w:numPr>
        <w:jc w:val="both"/>
      </w:pPr>
      <w:r>
        <w:t>Kadayıfın tarihi Selçuklular dönemine kadar uzanmaktadır. Selçuklu ve Anadolu Beylikleri zamanında aşhaneler</w:t>
      </w:r>
      <w:bookmarkStart w:id="0" w:name="_GoBack"/>
      <w:bookmarkEnd w:id="0"/>
      <w:r>
        <w:t>de verilen yemekler listesinde kadayıfın da bulunduğu, ayrıca “</w:t>
      </w:r>
      <w:proofErr w:type="spellStart"/>
      <w:r>
        <w:t>Beray</w:t>
      </w:r>
      <w:proofErr w:type="spellEnd"/>
      <w:r>
        <w:t>-ı Hassa” adındaki mutfak defterlerindeki kayıtlardan sultanların tercihleri arasında kadayıfın bulunduğu nakledilmektedir.</w:t>
      </w:r>
    </w:p>
    <w:p w:rsidR="00B80D96" w:rsidRDefault="00B80D96" w:rsidP="00D80A35">
      <w:pPr>
        <w:pStyle w:val="ListeParagraf"/>
        <w:numPr>
          <w:ilvl w:val="0"/>
          <w:numId w:val="1"/>
        </w:numPr>
        <w:jc w:val="both"/>
      </w:pPr>
      <w:r>
        <w:t xml:space="preserve">Kadayıf adı altında birçok değişik tatlı vardır. Bunlardan başlıca iki türü tel kadayıflar ile yassı kadayıflardır. </w:t>
      </w:r>
    </w:p>
    <w:p w:rsidR="00B51E02" w:rsidRDefault="00B51E02" w:rsidP="00D80A35">
      <w:pPr>
        <w:pStyle w:val="ListeParagraf"/>
        <w:jc w:val="both"/>
      </w:pPr>
    </w:p>
    <w:p w:rsidR="00B80D96" w:rsidRPr="00B51E02" w:rsidRDefault="00B80D96" w:rsidP="00D80A35">
      <w:pPr>
        <w:pStyle w:val="ListeParagraf"/>
        <w:numPr>
          <w:ilvl w:val="1"/>
          <w:numId w:val="17"/>
        </w:numPr>
        <w:jc w:val="both"/>
        <w:rPr>
          <w:b/>
          <w:bCs/>
          <w:sz w:val="24"/>
          <w:szCs w:val="24"/>
        </w:rPr>
      </w:pPr>
      <w:r w:rsidRPr="00B51E02">
        <w:rPr>
          <w:b/>
          <w:bCs/>
          <w:sz w:val="24"/>
          <w:szCs w:val="24"/>
        </w:rPr>
        <w:t>Kadayıf Çeşitleri</w:t>
      </w:r>
    </w:p>
    <w:p w:rsidR="00B80D96" w:rsidRPr="00B80D96" w:rsidRDefault="00B80D96" w:rsidP="00D80A35">
      <w:pPr>
        <w:jc w:val="both"/>
        <w:rPr>
          <w:b/>
          <w:bCs/>
        </w:rPr>
      </w:pPr>
      <w:r w:rsidRPr="00B80D96">
        <w:rPr>
          <w:b/>
          <w:bCs/>
        </w:rPr>
        <w:t>1.2.1. Tel Kadayıf</w:t>
      </w:r>
    </w:p>
    <w:p w:rsidR="00B80D96" w:rsidRDefault="00B80D96" w:rsidP="00D80A35">
      <w:pPr>
        <w:pStyle w:val="ListeParagraf"/>
        <w:numPr>
          <w:ilvl w:val="0"/>
          <w:numId w:val="2"/>
        </w:numPr>
        <w:jc w:val="both"/>
      </w:pPr>
      <w:r>
        <w:t>Tel kadayıf, tel kadayıf standardında (TS 10344, 1992) elenmiş buğday ununa içme suyu katılması ile hazırlanan akışkan hamurun tekniğine uygun olarak dökülüp pişirilmesi ve gerektiğinde kızartılması suretiyle elde edilen bir yarı mamuldür şeklinde tanımlanmaktadır.</w:t>
      </w:r>
    </w:p>
    <w:p w:rsidR="00B80D96" w:rsidRDefault="00B80D96" w:rsidP="00D80A35">
      <w:pPr>
        <w:pStyle w:val="ListeParagraf"/>
        <w:numPr>
          <w:ilvl w:val="0"/>
          <w:numId w:val="2"/>
        </w:numPr>
        <w:jc w:val="both"/>
      </w:pPr>
      <w:r>
        <w:t>Yarı mamul olan tel kadayıf kızartılmamış ve kızartılmış olmak üzere iki tipte piyasaya sunulmaktadır. Türkiye’nin yıllık kadayıf üretim ve tüketimine dair resmi bir kayda rastlanmamakla beraber son yıllarda ihracatının da başlanmasıyla üretim artmıştır. Daha küçük işletmelerde üretilen kadayıf, son zamanlarda artık büyük işletmelerde fabrikasyon olarak üretilmektedir.</w:t>
      </w:r>
    </w:p>
    <w:p w:rsidR="00B80D96" w:rsidRDefault="00B80D96" w:rsidP="00D80A35">
      <w:pPr>
        <w:pStyle w:val="ListeParagraf"/>
        <w:numPr>
          <w:ilvl w:val="0"/>
          <w:numId w:val="2"/>
        </w:numPr>
        <w:jc w:val="both"/>
      </w:pPr>
      <w:r>
        <w:t xml:space="preserve">Bilindiği gibi kadayıf yarı mamul bir gıda maddesidir. Türkiye’ ye özgü olan kadayıf tatlısı için gerekli olan ham madde ise sadece un ve sudur. Mutfakta ise sadece kızartma işlemi ve kızarmış olan kadayıfa şerbet verme işlemi söz konusudur. Bu işlem sırasında tüketicinin veya yöresel damak zevkinin çeşidine göre kadayıfın içerisine giren ceviz, fındık, fıstık, süt ve pekmez gibi çeşitli gereçler de bulunur. </w:t>
      </w:r>
    </w:p>
    <w:p w:rsidR="00D3115B" w:rsidRDefault="00B80D96" w:rsidP="00D80A35">
      <w:pPr>
        <w:pStyle w:val="ListeParagraf"/>
        <w:numPr>
          <w:ilvl w:val="0"/>
          <w:numId w:val="2"/>
        </w:numPr>
        <w:jc w:val="both"/>
      </w:pPr>
      <w:r>
        <w:t xml:space="preserve">Kadayıfı elde etmek için en önemli ara madde olan un ve bunu elde edebilmek için de gerekli olan buğdayın özellikleri çok </w:t>
      </w:r>
      <w:r w:rsidR="00B51E02">
        <w:t>önemlidir. Kadayıf</w:t>
      </w:r>
      <w:r>
        <w:t xml:space="preserve"> yapımında kullanılacak unun protein miktarı düşük olmalıdır. Un yumuşak karakterli olmalıdır.</w:t>
      </w:r>
    </w:p>
    <w:p w:rsidR="00B80D96" w:rsidRDefault="00B80D96" w:rsidP="00D80A35">
      <w:pPr>
        <w:jc w:val="both"/>
      </w:pPr>
      <w:r w:rsidRPr="00B80D96">
        <w:rPr>
          <w:b/>
          <w:bCs/>
          <w:u w:val="single"/>
        </w:rPr>
        <w:t>Kadayıf üretimi temel olarak a</w:t>
      </w:r>
      <w:r>
        <w:rPr>
          <w:b/>
          <w:bCs/>
          <w:u w:val="single"/>
        </w:rPr>
        <w:t>ş</w:t>
      </w:r>
      <w:r w:rsidRPr="00B80D96">
        <w:rPr>
          <w:b/>
          <w:bCs/>
          <w:u w:val="single"/>
        </w:rPr>
        <w:t xml:space="preserve">ağıdaki </w:t>
      </w:r>
      <w:r>
        <w:rPr>
          <w:b/>
          <w:bCs/>
          <w:u w:val="single"/>
        </w:rPr>
        <w:t>ş</w:t>
      </w:r>
      <w:r w:rsidRPr="00B80D96">
        <w:rPr>
          <w:b/>
          <w:bCs/>
          <w:u w:val="single"/>
        </w:rPr>
        <w:t>ekilde aktarılabilir</w:t>
      </w:r>
      <w:r>
        <w:t>.</w:t>
      </w:r>
    </w:p>
    <w:p w:rsidR="00B80D96" w:rsidRDefault="00B80D96" w:rsidP="00D80A35">
      <w:pPr>
        <w:pStyle w:val="ListeParagraf"/>
        <w:numPr>
          <w:ilvl w:val="0"/>
          <w:numId w:val="3"/>
        </w:numPr>
        <w:jc w:val="both"/>
      </w:pPr>
      <w:r>
        <w:t xml:space="preserve">Hamur makinesine, un miktarına göre su alınır. Makine çalıştırılarak un yavaş yavaş makineye dökülür. Su ile un karışımını en iyi şekilde sağlamak için hamur makinede bir süre döndürülür. </w:t>
      </w:r>
      <w:proofErr w:type="gramStart"/>
      <w:r>
        <w:t>istenilen</w:t>
      </w:r>
      <w:proofErr w:type="gramEnd"/>
      <w:r>
        <w:t xml:space="preserve"> akıcılık sağlandıktan sonra hamur dinlendirme teknesine süzülerek alınır. Burada hava şartlarına bağlı olarak bir süre dinlendirilir.</w:t>
      </w:r>
    </w:p>
    <w:p w:rsidR="00B80D96" w:rsidRDefault="00B80D96" w:rsidP="00D80A35">
      <w:pPr>
        <w:pStyle w:val="ListeParagraf"/>
        <w:numPr>
          <w:ilvl w:val="0"/>
          <w:numId w:val="3"/>
        </w:numPr>
        <w:jc w:val="both"/>
      </w:pPr>
      <w:r>
        <w:t>Daha sonra hamur stil adı verilen ince delikli hazneden geçirilir ve döküm işlemi başlar. Döner tepsi alttan ısıtılarak kadayıf tepsisinin üzerine dökülür. Bir tur tamamlandığında tepsi üzerinde fırça yardımı ile kadayıf bandının üzerine atılır. Oradan bir işçi yardımıyla kadayıf eşit miktarlarda toplanır. Tel raflara atılarak içerisindeki buhar atılır. Kadayıf dinlendirildikten sonra tartım ve ambalajlama yapılarak üretim tamamlanmış olur.</w:t>
      </w:r>
    </w:p>
    <w:p w:rsidR="00D3115B" w:rsidRDefault="00D3115B" w:rsidP="00D80A35">
      <w:pPr>
        <w:pStyle w:val="ListeParagraf"/>
        <w:jc w:val="both"/>
      </w:pPr>
    </w:p>
    <w:p w:rsidR="00B51E02" w:rsidRDefault="00B51E02" w:rsidP="00D80A35">
      <w:pPr>
        <w:pStyle w:val="ListeParagraf"/>
        <w:jc w:val="both"/>
      </w:pPr>
    </w:p>
    <w:p w:rsidR="00B51E02" w:rsidRPr="00D3115B" w:rsidRDefault="00B51E02" w:rsidP="00D80A35">
      <w:pPr>
        <w:pStyle w:val="ListeParagraf"/>
        <w:jc w:val="both"/>
      </w:pPr>
    </w:p>
    <w:p w:rsidR="00B80D96" w:rsidRPr="00B51E02" w:rsidRDefault="00B80D96" w:rsidP="00D80A35">
      <w:pPr>
        <w:pStyle w:val="ListeParagraf"/>
        <w:numPr>
          <w:ilvl w:val="2"/>
          <w:numId w:val="19"/>
        </w:numPr>
        <w:ind w:left="0" w:firstLine="0"/>
        <w:jc w:val="both"/>
        <w:rPr>
          <w:b/>
          <w:bCs/>
          <w:sz w:val="24"/>
          <w:szCs w:val="24"/>
        </w:rPr>
      </w:pPr>
      <w:r w:rsidRPr="00B51E02">
        <w:rPr>
          <w:b/>
          <w:bCs/>
          <w:sz w:val="24"/>
          <w:szCs w:val="24"/>
        </w:rPr>
        <w:lastRenderedPageBreak/>
        <w:t>Kadayıf Pi</w:t>
      </w:r>
      <w:r w:rsidR="00B56114" w:rsidRPr="00B51E02">
        <w:rPr>
          <w:b/>
          <w:bCs/>
          <w:sz w:val="24"/>
          <w:szCs w:val="24"/>
        </w:rPr>
        <w:t>ş</w:t>
      </w:r>
      <w:r w:rsidRPr="00B51E02">
        <w:rPr>
          <w:b/>
          <w:bCs/>
          <w:sz w:val="24"/>
          <w:szCs w:val="24"/>
        </w:rPr>
        <w:t>irmede Dikkat Edilecek Noktalar</w:t>
      </w:r>
    </w:p>
    <w:p w:rsidR="00D3115B" w:rsidRPr="00D3115B" w:rsidRDefault="00D3115B" w:rsidP="00D80A35">
      <w:pPr>
        <w:pStyle w:val="ListeParagraf"/>
        <w:ind w:left="1080"/>
        <w:jc w:val="both"/>
        <w:rPr>
          <w:b/>
          <w:bCs/>
          <w:sz w:val="24"/>
          <w:szCs w:val="24"/>
        </w:rPr>
      </w:pPr>
    </w:p>
    <w:p w:rsidR="00B56114" w:rsidRDefault="00B80D96" w:rsidP="00D80A35">
      <w:pPr>
        <w:pStyle w:val="ListeParagraf"/>
        <w:numPr>
          <w:ilvl w:val="0"/>
          <w:numId w:val="4"/>
        </w:numPr>
        <w:jc w:val="both"/>
      </w:pPr>
      <w:r>
        <w:t>Kadayıflar fırında ya da yağda kızartılarak hazırlanabilirler.</w:t>
      </w:r>
    </w:p>
    <w:p w:rsidR="00B56114" w:rsidRDefault="00B80D96" w:rsidP="00D80A35">
      <w:pPr>
        <w:pStyle w:val="ListeParagraf"/>
        <w:numPr>
          <w:ilvl w:val="0"/>
          <w:numId w:val="4"/>
        </w:numPr>
        <w:jc w:val="both"/>
      </w:pPr>
      <w:r>
        <w:t>Kadayıf kızartılarak hazırlanacaksa yağın yakılmaması, kontrol edilmesi gerekir.</w:t>
      </w:r>
    </w:p>
    <w:p w:rsidR="00B56114" w:rsidRDefault="00B80D96" w:rsidP="00D80A35">
      <w:pPr>
        <w:pStyle w:val="ListeParagraf"/>
        <w:numPr>
          <w:ilvl w:val="0"/>
          <w:numId w:val="4"/>
        </w:numPr>
        <w:jc w:val="both"/>
      </w:pPr>
      <w:r>
        <w:t>Yağda kızartılacaksa kızgın yağa atılması gerekir.</w:t>
      </w:r>
    </w:p>
    <w:p w:rsidR="00B56114" w:rsidRDefault="00B80D96" w:rsidP="00D80A35">
      <w:pPr>
        <w:pStyle w:val="ListeParagraf"/>
        <w:numPr>
          <w:ilvl w:val="0"/>
          <w:numId w:val="4"/>
        </w:numPr>
        <w:jc w:val="both"/>
      </w:pPr>
      <w:r>
        <w:t>Fırında kızartılacaksa koyu renkte kızartmaya dikkat edilmelidir.</w:t>
      </w:r>
    </w:p>
    <w:p w:rsidR="00B56114" w:rsidRDefault="00B80D96" w:rsidP="00D80A35">
      <w:pPr>
        <w:pStyle w:val="ListeParagraf"/>
        <w:numPr>
          <w:ilvl w:val="0"/>
          <w:numId w:val="4"/>
        </w:numPr>
        <w:jc w:val="both"/>
      </w:pPr>
      <w:r>
        <w:t>Künefe gibi bazı türleri ocak üzerinde çevrilerek de kızartılabilir.</w:t>
      </w:r>
    </w:p>
    <w:p w:rsidR="00B80D96" w:rsidRDefault="00B80D96" w:rsidP="00D80A35">
      <w:pPr>
        <w:pStyle w:val="ListeParagraf"/>
        <w:numPr>
          <w:ilvl w:val="0"/>
          <w:numId w:val="4"/>
        </w:numPr>
        <w:jc w:val="both"/>
      </w:pPr>
      <w:r>
        <w:t xml:space="preserve">Sıcak kadayıfa soğuk </w:t>
      </w:r>
      <w:proofErr w:type="spellStart"/>
      <w:r>
        <w:t>Ģurup</w:t>
      </w:r>
      <w:proofErr w:type="spellEnd"/>
      <w:r>
        <w:t xml:space="preserve"> verilerek tatlandırılmalıdır.</w:t>
      </w:r>
    </w:p>
    <w:p w:rsidR="00D3115B" w:rsidRDefault="00D3115B" w:rsidP="00D80A35">
      <w:pPr>
        <w:pStyle w:val="ListeParagraf"/>
        <w:jc w:val="both"/>
      </w:pPr>
    </w:p>
    <w:p w:rsidR="00B56114" w:rsidRPr="00B51E02" w:rsidRDefault="00B80D96" w:rsidP="00D80A35">
      <w:pPr>
        <w:pStyle w:val="ListeParagraf"/>
        <w:numPr>
          <w:ilvl w:val="1"/>
          <w:numId w:val="19"/>
        </w:numPr>
        <w:jc w:val="both"/>
        <w:rPr>
          <w:b/>
          <w:bCs/>
          <w:sz w:val="24"/>
          <w:szCs w:val="24"/>
        </w:rPr>
      </w:pPr>
      <w:r w:rsidRPr="00B51E02">
        <w:rPr>
          <w:b/>
          <w:bCs/>
          <w:sz w:val="24"/>
          <w:szCs w:val="24"/>
        </w:rPr>
        <w:t>Pi</w:t>
      </w:r>
      <w:r w:rsidR="00B56114" w:rsidRPr="00B51E02">
        <w:rPr>
          <w:b/>
          <w:bCs/>
          <w:sz w:val="24"/>
          <w:szCs w:val="24"/>
        </w:rPr>
        <w:t>ş</w:t>
      </w:r>
      <w:r w:rsidRPr="00B51E02">
        <w:rPr>
          <w:b/>
          <w:bCs/>
          <w:sz w:val="24"/>
          <w:szCs w:val="24"/>
        </w:rPr>
        <w:t>en Üründe Aranılan Özellikler</w:t>
      </w:r>
    </w:p>
    <w:p w:rsidR="00D3115B" w:rsidRPr="00D3115B" w:rsidRDefault="00D3115B" w:rsidP="00D80A35">
      <w:pPr>
        <w:pStyle w:val="ListeParagraf"/>
        <w:ind w:left="1080"/>
        <w:jc w:val="both"/>
        <w:rPr>
          <w:b/>
          <w:bCs/>
          <w:sz w:val="24"/>
          <w:szCs w:val="24"/>
        </w:rPr>
      </w:pPr>
    </w:p>
    <w:p w:rsidR="00B56114" w:rsidRPr="00B56114" w:rsidRDefault="00B80D96" w:rsidP="00D80A35">
      <w:pPr>
        <w:pStyle w:val="ListeParagraf"/>
        <w:numPr>
          <w:ilvl w:val="0"/>
          <w:numId w:val="5"/>
        </w:numPr>
        <w:jc w:val="both"/>
        <w:rPr>
          <w:b/>
          <w:bCs/>
          <w:sz w:val="24"/>
          <w:szCs w:val="24"/>
        </w:rPr>
      </w:pPr>
      <w:r>
        <w:t>Pi</w:t>
      </w:r>
      <w:r w:rsidR="00B56114">
        <w:t>ş</w:t>
      </w:r>
      <w:r>
        <w:t>mi</w:t>
      </w:r>
      <w:r w:rsidR="00B56114">
        <w:t>ş</w:t>
      </w:r>
      <w:r>
        <w:t xml:space="preserve"> ve tatlandırılmı</w:t>
      </w:r>
      <w:r w:rsidR="00B56114">
        <w:t>ş</w:t>
      </w:r>
      <w:r>
        <w:t xml:space="preserve"> kadayıfın görüntüsü hangi çe</w:t>
      </w:r>
      <w:r w:rsidR="00B56114">
        <w:t>ş</w:t>
      </w:r>
      <w:r>
        <w:t>it hazırlandıysa ona uygun olmalıdır.</w:t>
      </w:r>
    </w:p>
    <w:p w:rsidR="00B56114" w:rsidRPr="00B56114" w:rsidRDefault="00B80D96" w:rsidP="00D80A35">
      <w:pPr>
        <w:pStyle w:val="ListeParagraf"/>
        <w:numPr>
          <w:ilvl w:val="0"/>
          <w:numId w:val="5"/>
        </w:numPr>
        <w:jc w:val="both"/>
        <w:rPr>
          <w:b/>
          <w:bCs/>
          <w:sz w:val="24"/>
          <w:szCs w:val="24"/>
        </w:rPr>
      </w:pPr>
      <w:r>
        <w:t xml:space="preserve">Kadayıf </w:t>
      </w:r>
      <w:r w:rsidR="00B56114">
        <w:t>ş</w:t>
      </w:r>
      <w:r>
        <w:t>urubunu tamamen çekmi</w:t>
      </w:r>
      <w:r w:rsidR="00B56114">
        <w:t>ş</w:t>
      </w:r>
      <w:r>
        <w:t xml:space="preserve"> olmalı, çok kuru ya da yumu</w:t>
      </w:r>
      <w:r w:rsidR="00B56114">
        <w:t>ş</w:t>
      </w:r>
      <w:r>
        <w:t xml:space="preserve">ak olmamalıdır. </w:t>
      </w:r>
      <w:proofErr w:type="gramStart"/>
      <w:r>
        <w:t>Hafif</w:t>
      </w:r>
      <w:r w:rsidR="00B56114">
        <w:t xml:space="preserve">  </w:t>
      </w:r>
      <w:r>
        <w:t>gevrek</w:t>
      </w:r>
      <w:proofErr w:type="gramEnd"/>
      <w:r>
        <w:t xml:space="preserve"> bir tatlılıkta olmalıdır.</w:t>
      </w:r>
    </w:p>
    <w:p w:rsidR="00B56114" w:rsidRPr="00B56114" w:rsidRDefault="00B80D96" w:rsidP="00D80A35">
      <w:pPr>
        <w:pStyle w:val="ListeParagraf"/>
        <w:numPr>
          <w:ilvl w:val="0"/>
          <w:numId w:val="5"/>
        </w:numPr>
        <w:jc w:val="both"/>
        <w:rPr>
          <w:b/>
          <w:bCs/>
          <w:sz w:val="24"/>
          <w:szCs w:val="24"/>
        </w:rPr>
      </w:pPr>
      <w:r>
        <w:t>Kadayıf kahverengiye yakın renkte kızarmı</w:t>
      </w:r>
      <w:r w:rsidR="00B56114">
        <w:t>ş</w:t>
      </w:r>
      <w:r>
        <w:t xml:space="preserve"> bir görüntüye sahip olmalıdır.</w:t>
      </w:r>
    </w:p>
    <w:p w:rsidR="00B80D96" w:rsidRPr="00D3115B" w:rsidRDefault="00B80D96" w:rsidP="00D80A35">
      <w:pPr>
        <w:pStyle w:val="ListeParagraf"/>
        <w:numPr>
          <w:ilvl w:val="0"/>
          <w:numId w:val="5"/>
        </w:numPr>
        <w:jc w:val="both"/>
        <w:rPr>
          <w:b/>
          <w:bCs/>
          <w:sz w:val="24"/>
          <w:szCs w:val="24"/>
        </w:rPr>
      </w:pPr>
      <w:r>
        <w:t>Yanık ya da pembe renkte olmamalıdır.</w:t>
      </w:r>
    </w:p>
    <w:p w:rsidR="00D3115B" w:rsidRPr="00B56114" w:rsidRDefault="00D3115B" w:rsidP="00D80A35">
      <w:pPr>
        <w:pStyle w:val="ListeParagraf"/>
        <w:jc w:val="both"/>
        <w:rPr>
          <w:b/>
          <w:bCs/>
          <w:sz w:val="24"/>
          <w:szCs w:val="24"/>
        </w:rPr>
      </w:pPr>
    </w:p>
    <w:p w:rsidR="00B80D96" w:rsidRPr="00B51E02" w:rsidRDefault="00B51E02" w:rsidP="00D80A35">
      <w:pPr>
        <w:jc w:val="both"/>
        <w:rPr>
          <w:b/>
          <w:bCs/>
          <w:sz w:val="24"/>
          <w:szCs w:val="24"/>
        </w:rPr>
      </w:pPr>
      <w:r>
        <w:rPr>
          <w:b/>
          <w:bCs/>
          <w:sz w:val="24"/>
          <w:szCs w:val="24"/>
        </w:rPr>
        <w:t xml:space="preserve">1.4. </w:t>
      </w:r>
      <w:proofErr w:type="spellStart"/>
      <w:r w:rsidR="00B56114" w:rsidRPr="00B51E02">
        <w:rPr>
          <w:b/>
          <w:bCs/>
          <w:sz w:val="24"/>
          <w:szCs w:val="24"/>
        </w:rPr>
        <w:t>Ş</w:t>
      </w:r>
      <w:r w:rsidR="00B80D96" w:rsidRPr="00B51E02">
        <w:rPr>
          <w:b/>
          <w:bCs/>
          <w:sz w:val="24"/>
          <w:szCs w:val="24"/>
        </w:rPr>
        <w:t>uruplandırmada</w:t>
      </w:r>
      <w:proofErr w:type="spellEnd"/>
      <w:r w:rsidR="00B80D96" w:rsidRPr="00B51E02">
        <w:rPr>
          <w:b/>
          <w:bCs/>
          <w:sz w:val="24"/>
          <w:szCs w:val="24"/>
        </w:rPr>
        <w:t xml:space="preserve"> Dikkat Edilecek Noktalar</w:t>
      </w:r>
    </w:p>
    <w:p w:rsidR="00D3115B" w:rsidRPr="00D3115B" w:rsidRDefault="00D3115B" w:rsidP="00D80A35">
      <w:pPr>
        <w:pStyle w:val="ListeParagraf"/>
        <w:ind w:left="1080"/>
        <w:jc w:val="both"/>
        <w:rPr>
          <w:b/>
          <w:bCs/>
          <w:sz w:val="24"/>
          <w:szCs w:val="24"/>
        </w:rPr>
      </w:pPr>
    </w:p>
    <w:p w:rsidR="00B56114" w:rsidRDefault="00B56114" w:rsidP="00D80A35">
      <w:pPr>
        <w:pStyle w:val="ListeParagraf"/>
        <w:numPr>
          <w:ilvl w:val="0"/>
          <w:numId w:val="6"/>
        </w:numPr>
        <w:jc w:val="both"/>
      </w:pPr>
      <w:r>
        <w:t>Ş</w:t>
      </w:r>
      <w:r w:rsidR="00B80D96">
        <w:t>urup kadayıf pi</w:t>
      </w:r>
      <w:r>
        <w:t>ş</w:t>
      </w:r>
      <w:r w:rsidR="00B80D96">
        <w:t>meden önce hazırlanarak soğutulmalıdır.</w:t>
      </w:r>
    </w:p>
    <w:p w:rsidR="00B56114" w:rsidRDefault="00B80D96" w:rsidP="00D80A35">
      <w:pPr>
        <w:pStyle w:val="ListeParagraf"/>
        <w:numPr>
          <w:ilvl w:val="0"/>
          <w:numId w:val="6"/>
        </w:numPr>
        <w:jc w:val="both"/>
      </w:pPr>
      <w:r>
        <w:t xml:space="preserve">Kadayıf sıcak iken </w:t>
      </w:r>
      <w:r w:rsidR="00B56114">
        <w:t>ş</w:t>
      </w:r>
      <w:r>
        <w:t>urup soğuk hâlde kullanılmalıdır.</w:t>
      </w:r>
    </w:p>
    <w:p w:rsidR="00B80D96" w:rsidRDefault="00B80D96" w:rsidP="00D80A35">
      <w:pPr>
        <w:pStyle w:val="ListeParagraf"/>
        <w:numPr>
          <w:ilvl w:val="0"/>
          <w:numId w:val="6"/>
        </w:numPr>
        <w:jc w:val="both"/>
      </w:pPr>
      <w:r>
        <w:t xml:space="preserve">Kadayıf </w:t>
      </w:r>
      <w:r w:rsidR="00B56114">
        <w:t>ş</w:t>
      </w:r>
      <w:r>
        <w:t xml:space="preserve">urup ile tatlandırıldıktan sonra </w:t>
      </w:r>
      <w:r w:rsidR="00B56114">
        <w:t>ş</w:t>
      </w:r>
      <w:r>
        <w:t>urubunu çekene kadar bekletilerek servis</w:t>
      </w:r>
      <w:r w:rsidR="00B56114">
        <w:t xml:space="preserve"> </w:t>
      </w:r>
      <w:r>
        <w:t>yapılmalıdır.</w:t>
      </w:r>
    </w:p>
    <w:p w:rsidR="00D3115B" w:rsidRDefault="00D3115B" w:rsidP="00D80A35">
      <w:pPr>
        <w:pStyle w:val="ListeParagraf"/>
        <w:jc w:val="both"/>
      </w:pPr>
    </w:p>
    <w:p w:rsidR="00B56114" w:rsidRDefault="00B80D96" w:rsidP="00D80A35">
      <w:pPr>
        <w:jc w:val="both"/>
        <w:rPr>
          <w:b/>
          <w:bCs/>
          <w:sz w:val="24"/>
          <w:szCs w:val="24"/>
        </w:rPr>
      </w:pPr>
      <w:r w:rsidRPr="00B56114">
        <w:rPr>
          <w:b/>
          <w:bCs/>
          <w:sz w:val="24"/>
          <w:szCs w:val="24"/>
        </w:rPr>
        <w:t>1.</w:t>
      </w:r>
      <w:r w:rsidR="00B51E02">
        <w:rPr>
          <w:b/>
          <w:bCs/>
          <w:sz w:val="24"/>
          <w:szCs w:val="24"/>
        </w:rPr>
        <w:t>5</w:t>
      </w:r>
      <w:r w:rsidRPr="00B56114">
        <w:rPr>
          <w:b/>
          <w:bCs/>
          <w:sz w:val="24"/>
          <w:szCs w:val="24"/>
        </w:rPr>
        <w:t>. Süslemede Kullanılan Gereçler</w:t>
      </w:r>
    </w:p>
    <w:p w:rsidR="00B56114" w:rsidRPr="00B56114" w:rsidRDefault="00B80D96" w:rsidP="00D80A35">
      <w:pPr>
        <w:pStyle w:val="ListeParagraf"/>
        <w:numPr>
          <w:ilvl w:val="0"/>
          <w:numId w:val="7"/>
        </w:numPr>
        <w:jc w:val="both"/>
        <w:rPr>
          <w:b/>
          <w:bCs/>
          <w:sz w:val="24"/>
          <w:szCs w:val="24"/>
        </w:rPr>
      </w:pPr>
      <w:r>
        <w:t>Kadayıfların yanında en çok verilen süsleme malzemesi kaymaktır.</w:t>
      </w:r>
    </w:p>
    <w:p w:rsidR="00B56114" w:rsidRPr="00B56114" w:rsidRDefault="00B80D96" w:rsidP="00D80A35">
      <w:pPr>
        <w:pStyle w:val="ListeParagraf"/>
        <w:numPr>
          <w:ilvl w:val="0"/>
          <w:numId w:val="7"/>
        </w:numPr>
        <w:jc w:val="both"/>
        <w:rPr>
          <w:b/>
          <w:bCs/>
          <w:sz w:val="24"/>
          <w:szCs w:val="24"/>
        </w:rPr>
      </w:pPr>
      <w:r>
        <w:t xml:space="preserve">Krema yerine krem </w:t>
      </w:r>
      <w:proofErr w:type="spellStart"/>
      <w:r w:rsidR="00B56114">
        <w:t>ş</w:t>
      </w:r>
      <w:r>
        <w:t>anti</w:t>
      </w:r>
      <w:proofErr w:type="spellEnd"/>
      <w:r>
        <w:t xml:space="preserve"> ile süsleme yapılabilir.</w:t>
      </w:r>
    </w:p>
    <w:p w:rsidR="00B80D96" w:rsidRPr="00D3115B" w:rsidRDefault="00B80D96" w:rsidP="00D80A35">
      <w:pPr>
        <w:pStyle w:val="ListeParagraf"/>
        <w:numPr>
          <w:ilvl w:val="0"/>
          <w:numId w:val="7"/>
        </w:numPr>
        <w:jc w:val="both"/>
        <w:rPr>
          <w:b/>
          <w:bCs/>
          <w:sz w:val="24"/>
          <w:szCs w:val="24"/>
        </w:rPr>
      </w:pPr>
      <w:r>
        <w:t xml:space="preserve">Cevizler yarım taneler hâlinde, </w:t>
      </w:r>
      <w:proofErr w:type="spellStart"/>
      <w:r>
        <w:t>antep</w:t>
      </w:r>
      <w:proofErr w:type="spellEnd"/>
      <w:r>
        <w:t xml:space="preserve"> fıstığı, badem ve fındık da kıyılmı</w:t>
      </w:r>
      <w:r w:rsidR="00B56114">
        <w:t>ş</w:t>
      </w:r>
      <w:r>
        <w:t xml:space="preserve"> olarak üzerine</w:t>
      </w:r>
      <w:r w:rsidR="00B56114">
        <w:t xml:space="preserve"> </w:t>
      </w:r>
      <w:r>
        <w:t>serpilmek suretiyle süslenebilir.</w:t>
      </w:r>
    </w:p>
    <w:p w:rsidR="00D3115B" w:rsidRPr="00B56114" w:rsidRDefault="00D3115B" w:rsidP="00D80A35">
      <w:pPr>
        <w:pStyle w:val="ListeParagraf"/>
        <w:jc w:val="both"/>
        <w:rPr>
          <w:b/>
          <w:bCs/>
          <w:sz w:val="24"/>
          <w:szCs w:val="24"/>
        </w:rPr>
      </w:pPr>
    </w:p>
    <w:p w:rsidR="00B80D96" w:rsidRPr="00B56114" w:rsidRDefault="00B51E02" w:rsidP="00D80A35">
      <w:pPr>
        <w:jc w:val="both"/>
        <w:rPr>
          <w:b/>
          <w:bCs/>
          <w:sz w:val="24"/>
          <w:szCs w:val="24"/>
        </w:rPr>
      </w:pPr>
      <w:r>
        <w:rPr>
          <w:b/>
          <w:bCs/>
          <w:sz w:val="24"/>
          <w:szCs w:val="24"/>
        </w:rPr>
        <w:t>1.6</w:t>
      </w:r>
      <w:r w:rsidR="00B80D96" w:rsidRPr="00B56114">
        <w:rPr>
          <w:b/>
          <w:bCs/>
          <w:sz w:val="24"/>
          <w:szCs w:val="24"/>
        </w:rPr>
        <w:t>. Servise Hazırlanması ve Saklanması</w:t>
      </w:r>
    </w:p>
    <w:p w:rsidR="00B56114" w:rsidRDefault="00B80D96" w:rsidP="00D80A35">
      <w:pPr>
        <w:pStyle w:val="ListeParagraf"/>
        <w:numPr>
          <w:ilvl w:val="0"/>
          <w:numId w:val="8"/>
        </w:numPr>
        <w:jc w:val="both"/>
      </w:pPr>
      <w:r>
        <w:t>Diğer hamur tatlılarında olduğu gibi taze olarak kullanmaya dikkat edilmelidir.</w:t>
      </w:r>
      <w:r w:rsidR="00B56114">
        <w:t xml:space="preserve"> </w:t>
      </w:r>
      <w:r>
        <w:t xml:space="preserve">Ancak diğer hamur tatlılarına göre bekleme süresi biraz daha uzun olabilir. Örneğin </w:t>
      </w:r>
      <w:proofErr w:type="gramStart"/>
      <w:r>
        <w:t>önceden</w:t>
      </w:r>
      <w:r w:rsidR="00B56114">
        <w:t xml:space="preserve">  </w:t>
      </w:r>
      <w:r>
        <w:t>pi</w:t>
      </w:r>
      <w:r w:rsidR="00B56114">
        <w:t>ş</w:t>
      </w:r>
      <w:r>
        <w:t>irilerek</w:t>
      </w:r>
      <w:proofErr w:type="gramEnd"/>
      <w:r>
        <w:t xml:space="preserve"> hazırlanmı</w:t>
      </w:r>
      <w:r w:rsidR="00B56114">
        <w:t>ş</w:t>
      </w:r>
      <w:r>
        <w:t xml:space="preserve"> künefe ısıtıldıktan sonra sıcak </w:t>
      </w:r>
      <w:r w:rsidR="00B56114">
        <w:t>ş</w:t>
      </w:r>
      <w:r>
        <w:t>urupla tatlandırılarak servis yapılır.</w:t>
      </w:r>
    </w:p>
    <w:p w:rsidR="0046115A" w:rsidRDefault="00B80D96" w:rsidP="00D80A35">
      <w:pPr>
        <w:pStyle w:val="ListeParagraf"/>
        <w:numPr>
          <w:ilvl w:val="0"/>
          <w:numId w:val="8"/>
        </w:numPr>
        <w:jc w:val="both"/>
      </w:pPr>
      <w:r>
        <w:t>Kadayıf dolması ve künefe kızartıldıktan sonra (</w:t>
      </w:r>
      <w:proofErr w:type="spellStart"/>
      <w:r w:rsidR="00B56114">
        <w:t>ş</w:t>
      </w:r>
      <w:r>
        <w:t>uruplandırmadan</w:t>
      </w:r>
      <w:proofErr w:type="spellEnd"/>
      <w:r>
        <w:t xml:space="preserve"> önce) soğutularak gıda</w:t>
      </w:r>
      <w:r w:rsidR="00B56114">
        <w:t xml:space="preserve"> </w:t>
      </w:r>
      <w:r>
        <w:t>kodeksine uygun po</w:t>
      </w:r>
      <w:r w:rsidR="00B56114">
        <w:t>ş</w:t>
      </w:r>
      <w:r>
        <w:t>etlerde dondurucuda saklanabilir. Buzdolabı ısısında bekleme süresi 10</w:t>
      </w:r>
      <w:r w:rsidR="00B56114">
        <w:t xml:space="preserve"> </w:t>
      </w:r>
      <w:r>
        <w:t>gün civarındandır. Buzdolabından ya da derin dondurucudan çıkarılarak çözdürülen kadayıflar</w:t>
      </w:r>
      <w:r w:rsidR="00B56114">
        <w:t xml:space="preserve"> </w:t>
      </w:r>
      <w:r>
        <w:t xml:space="preserve">sıcak kıvamlı </w:t>
      </w:r>
      <w:r w:rsidR="00B56114">
        <w:t>ş</w:t>
      </w:r>
      <w:r>
        <w:t>urupla tatlandırılarak servise alınırlar.</w:t>
      </w:r>
      <w:r w:rsidR="00B56114">
        <w:t xml:space="preserve"> </w:t>
      </w:r>
      <w:r>
        <w:t>Ticari mutfaklarda ısıtmak amacıyla</w:t>
      </w:r>
      <w:r w:rsidR="00B56114">
        <w:t xml:space="preserve"> </w:t>
      </w:r>
      <w:r>
        <w:t xml:space="preserve">mikrodalga fırınlar kullanılıyorsa da </w:t>
      </w:r>
      <w:r w:rsidR="00B56114">
        <w:t>ş</w:t>
      </w:r>
      <w:r>
        <w:t>urubun ılık olmasında yarar vardır</w:t>
      </w:r>
      <w:r w:rsidR="00D3115B">
        <w:t>.</w:t>
      </w:r>
    </w:p>
    <w:p w:rsidR="00D3115B" w:rsidRDefault="00D3115B" w:rsidP="00D80A35">
      <w:pPr>
        <w:jc w:val="both"/>
      </w:pPr>
    </w:p>
    <w:p w:rsidR="00B51E02" w:rsidRDefault="00B51E02" w:rsidP="00D80A35">
      <w:pPr>
        <w:jc w:val="both"/>
      </w:pPr>
    </w:p>
    <w:p w:rsidR="00B80D96" w:rsidRPr="00D3115B" w:rsidRDefault="00B80D96" w:rsidP="00D80A35">
      <w:pPr>
        <w:pStyle w:val="ListeParagraf"/>
        <w:numPr>
          <w:ilvl w:val="0"/>
          <w:numId w:val="19"/>
        </w:numPr>
        <w:jc w:val="both"/>
        <w:rPr>
          <w:b/>
          <w:bCs/>
          <w:sz w:val="28"/>
          <w:szCs w:val="28"/>
        </w:rPr>
      </w:pPr>
      <w:r w:rsidRPr="00D3115B">
        <w:rPr>
          <w:b/>
          <w:bCs/>
          <w:sz w:val="28"/>
          <w:szCs w:val="28"/>
        </w:rPr>
        <w:t>EKMEK KADAYIFI</w:t>
      </w:r>
    </w:p>
    <w:p w:rsidR="00B80D96" w:rsidRPr="00B56114" w:rsidRDefault="00B80D96" w:rsidP="00D80A35">
      <w:pPr>
        <w:jc w:val="both"/>
        <w:rPr>
          <w:b/>
          <w:bCs/>
          <w:sz w:val="24"/>
          <w:szCs w:val="24"/>
        </w:rPr>
      </w:pPr>
      <w:r w:rsidRPr="00B56114">
        <w:rPr>
          <w:b/>
          <w:bCs/>
          <w:sz w:val="24"/>
          <w:szCs w:val="24"/>
        </w:rPr>
        <w:lastRenderedPageBreak/>
        <w:t>2.1. Ekmek Kadayıfının Özelliği ve Çe</w:t>
      </w:r>
      <w:r w:rsidR="00B56114" w:rsidRPr="00B56114">
        <w:rPr>
          <w:b/>
          <w:bCs/>
          <w:sz w:val="24"/>
          <w:szCs w:val="24"/>
        </w:rPr>
        <w:t>ş</w:t>
      </w:r>
      <w:r w:rsidRPr="00B56114">
        <w:rPr>
          <w:b/>
          <w:bCs/>
          <w:sz w:val="24"/>
          <w:szCs w:val="24"/>
        </w:rPr>
        <w:t>itleri</w:t>
      </w:r>
    </w:p>
    <w:p w:rsidR="00B56114" w:rsidRDefault="00B80D96" w:rsidP="00D80A35">
      <w:pPr>
        <w:pStyle w:val="ListeParagraf"/>
        <w:numPr>
          <w:ilvl w:val="0"/>
          <w:numId w:val="9"/>
        </w:numPr>
        <w:jc w:val="both"/>
      </w:pPr>
      <w:r>
        <w:t xml:space="preserve">Sofralarımızın bu </w:t>
      </w:r>
      <w:r w:rsidR="00B56114">
        <w:t>ş</w:t>
      </w:r>
      <w:r>
        <w:t>ık tatlısının tarihi Osmanlı dönemine kadar dayanmaktadır. Osmanlı</w:t>
      </w:r>
      <w:r w:rsidR="00B56114">
        <w:t xml:space="preserve"> İ</w:t>
      </w:r>
      <w:r>
        <w:t>mparatorluğu'nun sefere çıktığı dönemlerde askerlere yemek p</w:t>
      </w:r>
      <w:r w:rsidR="00B56114">
        <w:t>iş</w:t>
      </w:r>
      <w:r>
        <w:t>irmek için özel hazırlıklar</w:t>
      </w:r>
      <w:r w:rsidR="00B56114">
        <w:t xml:space="preserve"> </w:t>
      </w:r>
      <w:r>
        <w:t>yapılır, büyük kazanlar ve a</w:t>
      </w:r>
      <w:r w:rsidR="00B56114">
        <w:t>ş</w:t>
      </w:r>
      <w:r>
        <w:t>çılarla birlikte sefere çıkılırdı. Zaferle sonuçlanan her seferin</w:t>
      </w:r>
      <w:r w:rsidR="00B56114">
        <w:t xml:space="preserve"> </w:t>
      </w:r>
      <w:r>
        <w:t xml:space="preserve">ardından askerlere kuru ekmeklerin üzerine </w:t>
      </w:r>
      <w:r w:rsidR="00B56114">
        <w:t>ş</w:t>
      </w:r>
      <w:r>
        <w:t>erbet dökülüp ikram edilirdi.</w:t>
      </w:r>
    </w:p>
    <w:p w:rsidR="00B56114" w:rsidRDefault="00B80D96" w:rsidP="00D80A35">
      <w:pPr>
        <w:pStyle w:val="ListeParagraf"/>
        <w:numPr>
          <w:ilvl w:val="0"/>
          <w:numId w:val="9"/>
        </w:numPr>
        <w:jc w:val="both"/>
      </w:pPr>
      <w:r>
        <w:t>Ekmek kadayıfı tatlısında kullanılacak kadayıf ekmeklerinin taze ve has undan yapılmı</w:t>
      </w:r>
      <w:r w:rsidR="00B56114">
        <w:t xml:space="preserve">ş </w:t>
      </w:r>
      <w:r>
        <w:t>olması gerekir. Bundan ba</w:t>
      </w:r>
      <w:r w:rsidR="00B56114">
        <w:t>ş</w:t>
      </w:r>
      <w:r>
        <w:t xml:space="preserve">ka kadayıfların içinde düğme büyüklüğünde ve </w:t>
      </w:r>
      <w:r w:rsidR="00B56114">
        <w:t>ş</w:t>
      </w:r>
      <w:r>
        <w:t>eklinde hamur</w:t>
      </w:r>
      <w:r w:rsidR="00B56114">
        <w:t xml:space="preserve"> </w:t>
      </w:r>
      <w:r>
        <w:t>kalmı</w:t>
      </w:r>
      <w:r w:rsidR="00B56114">
        <w:t>ş</w:t>
      </w:r>
      <w:r>
        <w:t xml:space="preserve"> katı kısımların bulunmaması, ince ve her tarafının e</w:t>
      </w:r>
      <w:r w:rsidR="00B56114">
        <w:t>ş</w:t>
      </w:r>
      <w:r>
        <w:t>it kalınlıkta olması gerekir.</w:t>
      </w:r>
    </w:p>
    <w:p w:rsidR="00B80D96" w:rsidRDefault="00B80D96" w:rsidP="00D80A35">
      <w:pPr>
        <w:pStyle w:val="ListeParagraf"/>
        <w:numPr>
          <w:ilvl w:val="0"/>
          <w:numId w:val="9"/>
        </w:numPr>
        <w:jc w:val="both"/>
      </w:pPr>
      <w:r>
        <w:t>Bayat ekmekler ıslatıldığında kırılarak dağılacakları gibi has undan yapılmamı</w:t>
      </w:r>
      <w:r w:rsidR="00B56114">
        <w:t>ş</w:t>
      </w:r>
      <w:r>
        <w:t xml:space="preserve"> olanlar</w:t>
      </w:r>
      <w:r w:rsidR="00B56114">
        <w:t xml:space="preserve"> </w:t>
      </w:r>
      <w:r>
        <w:t>da yeteri kadar büyümezler.</w:t>
      </w:r>
      <w:r w:rsidR="00B56114">
        <w:t xml:space="preserve"> </w:t>
      </w:r>
      <w:r>
        <w:t>Bir tarafları kalın bir tarafları ince olan kadayıfların kalın taraflarındaki su kolayca</w:t>
      </w:r>
      <w:r w:rsidR="00B56114">
        <w:t xml:space="preserve"> </w:t>
      </w:r>
      <w:r>
        <w:t>buharla</w:t>
      </w:r>
      <w:r w:rsidR="00B56114">
        <w:t>ş</w:t>
      </w:r>
      <w:r>
        <w:t>mayacağı için bu kısımlar, tatsız ve suluca, ince kısımlar da gereğinden fazla tatlı ve</w:t>
      </w:r>
      <w:r w:rsidR="00B56114">
        <w:t xml:space="preserve"> </w:t>
      </w:r>
      <w:r>
        <w:t>ağdalı olur.</w:t>
      </w:r>
    </w:p>
    <w:p w:rsidR="00D3115B" w:rsidRDefault="00D3115B" w:rsidP="00D80A35">
      <w:pPr>
        <w:pStyle w:val="ListeParagraf"/>
        <w:jc w:val="both"/>
      </w:pPr>
    </w:p>
    <w:p w:rsidR="00B80D96" w:rsidRPr="00B56114" w:rsidRDefault="00B80D96" w:rsidP="00D80A35">
      <w:pPr>
        <w:jc w:val="both"/>
        <w:rPr>
          <w:b/>
          <w:bCs/>
          <w:sz w:val="24"/>
          <w:szCs w:val="24"/>
        </w:rPr>
      </w:pPr>
      <w:r w:rsidRPr="00B56114">
        <w:rPr>
          <w:b/>
          <w:bCs/>
          <w:sz w:val="24"/>
          <w:szCs w:val="24"/>
        </w:rPr>
        <w:t>2.2. Ekmek Kadayıfını Hazırlamada Dikkat Edilecek Noktalar</w:t>
      </w:r>
    </w:p>
    <w:p w:rsidR="00B56114" w:rsidRDefault="00B80D96" w:rsidP="00D80A35">
      <w:pPr>
        <w:pStyle w:val="ListeParagraf"/>
        <w:numPr>
          <w:ilvl w:val="0"/>
          <w:numId w:val="12"/>
        </w:numPr>
        <w:jc w:val="both"/>
      </w:pPr>
      <w:r>
        <w:t>Ekmek kadayıfı</w:t>
      </w:r>
      <w:r w:rsidR="00B56114">
        <w:t xml:space="preserve"> </w:t>
      </w:r>
      <w:r>
        <w:t>daima taze kullanılmalıdır.</w:t>
      </w:r>
    </w:p>
    <w:p w:rsidR="00B56114" w:rsidRDefault="00B80D96" w:rsidP="00D80A35">
      <w:pPr>
        <w:pStyle w:val="ListeParagraf"/>
        <w:numPr>
          <w:ilvl w:val="0"/>
          <w:numId w:val="12"/>
        </w:numPr>
        <w:jc w:val="both"/>
      </w:pPr>
      <w:r>
        <w:t xml:space="preserve">Ekmek kadayıfı katlıysa katı açılarak beyaz kısımlar üstte kalacak </w:t>
      </w:r>
      <w:r w:rsidR="00B56114">
        <w:t>ş</w:t>
      </w:r>
      <w:r>
        <w:t>ekilde ters</w:t>
      </w:r>
      <w:r w:rsidR="00B56114">
        <w:t xml:space="preserve"> </w:t>
      </w:r>
      <w:r>
        <w:t>çevrilmelidir.</w:t>
      </w:r>
    </w:p>
    <w:p w:rsidR="00B56114" w:rsidRDefault="00B80D96" w:rsidP="00D80A35">
      <w:pPr>
        <w:pStyle w:val="ListeParagraf"/>
        <w:numPr>
          <w:ilvl w:val="0"/>
          <w:numId w:val="12"/>
        </w:numPr>
        <w:jc w:val="both"/>
      </w:pPr>
      <w:r>
        <w:t>Islatma i</w:t>
      </w:r>
      <w:r w:rsidR="00B56114">
        <w:t>ş</w:t>
      </w:r>
      <w:r>
        <w:t>lemi iyi yapılmı</w:t>
      </w:r>
      <w:r w:rsidR="00B56114">
        <w:t>ş</w:t>
      </w:r>
      <w:r>
        <w:t xml:space="preserve"> olmalı, kadayıfta kuru yer kalmamalıdır.</w:t>
      </w:r>
    </w:p>
    <w:p w:rsidR="00B80D96" w:rsidRDefault="00B80D96" w:rsidP="00D80A35">
      <w:pPr>
        <w:pStyle w:val="ListeParagraf"/>
        <w:numPr>
          <w:ilvl w:val="0"/>
          <w:numId w:val="12"/>
        </w:numPr>
        <w:jc w:val="both"/>
      </w:pPr>
      <w:r>
        <w:t>Kabartma i</w:t>
      </w:r>
      <w:r w:rsidR="00B56114">
        <w:t>ş</w:t>
      </w:r>
      <w:r>
        <w:t>leminden sonra fazla suyu alınmalıdır. Kabartma i</w:t>
      </w:r>
      <w:r w:rsidR="00B56114">
        <w:t>ş</w:t>
      </w:r>
      <w:r>
        <w:t>leminde kullanılan tepsi</w:t>
      </w:r>
      <w:r w:rsidR="00B56114">
        <w:t xml:space="preserve"> </w:t>
      </w:r>
      <w:r>
        <w:t>mutlaka ekmek kadayıfından büyük olmalıdır.</w:t>
      </w:r>
    </w:p>
    <w:p w:rsidR="00D3115B" w:rsidRDefault="00D3115B" w:rsidP="00D80A35">
      <w:pPr>
        <w:pStyle w:val="ListeParagraf"/>
        <w:jc w:val="both"/>
      </w:pPr>
    </w:p>
    <w:p w:rsidR="00B80D96" w:rsidRPr="00B56114" w:rsidRDefault="00B80D96" w:rsidP="00D80A35">
      <w:pPr>
        <w:jc w:val="both"/>
        <w:rPr>
          <w:b/>
          <w:bCs/>
          <w:sz w:val="24"/>
          <w:szCs w:val="24"/>
        </w:rPr>
      </w:pPr>
      <w:r w:rsidRPr="00B56114">
        <w:rPr>
          <w:b/>
          <w:bCs/>
          <w:sz w:val="24"/>
          <w:szCs w:val="24"/>
        </w:rPr>
        <w:t xml:space="preserve">2.3. </w:t>
      </w:r>
      <w:r w:rsidR="00B56114">
        <w:rPr>
          <w:b/>
          <w:bCs/>
          <w:sz w:val="24"/>
          <w:szCs w:val="24"/>
        </w:rPr>
        <w:t>Ş</w:t>
      </w:r>
      <w:r w:rsidRPr="00B56114">
        <w:rPr>
          <w:b/>
          <w:bCs/>
          <w:sz w:val="24"/>
          <w:szCs w:val="24"/>
        </w:rPr>
        <w:t xml:space="preserve">urup Hazırlamada ve </w:t>
      </w:r>
      <w:proofErr w:type="spellStart"/>
      <w:r w:rsidR="00B56114">
        <w:rPr>
          <w:b/>
          <w:bCs/>
          <w:sz w:val="24"/>
          <w:szCs w:val="24"/>
        </w:rPr>
        <w:t>Ş</w:t>
      </w:r>
      <w:r w:rsidRPr="00B56114">
        <w:rPr>
          <w:b/>
          <w:bCs/>
          <w:sz w:val="24"/>
          <w:szCs w:val="24"/>
        </w:rPr>
        <w:t>uruplandırmada</w:t>
      </w:r>
      <w:proofErr w:type="spellEnd"/>
      <w:r w:rsidRPr="00B56114">
        <w:rPr>
          <w:b/>
          <w:bCs/>
          <w:sz w:val="24"/>
          <w:szCs w:val="24"/>
        </w:rPr>
        <w:t xml:space="preserve"> Dikkat Edilecek</w:t>
      </w:r>
      <w:r w:rsidR="00B56114">
        <w:rPr>
          <w:b/>
          <w:bCs/>
          <w:sz w:val="24"/>
          <w:szCs w:val="24"/>
        </w:rPr>
        <w:t xml:space="preserve"> </w:t>
      </w:r>
      <w:r w:rsidRPr="00B56114">
        <w:rPr>
          <w:b/>
          <w:bCs/>
          <w:sz w:val="24"/>
          <w:szCs w:val="24"/>
        </w:rPr>
        <w:t>Noktalar</w:t>
      </w:r>
    </w:p>
    <w:p w:rsidR="00B56114" w:rsidRDefault="00B80D96" w:rsidP="00D80A35">
      <w:pPr>
        <w:pStyle w:val="ListeParagraf"/>
        <w:numPr>
          <w:ilvl w:val="0"/>
          <w:numId w:val="13"/>
        </w:numPr>
        <w:jc w:val="both"/>
      </w:pPr>
      <w:r>
        <w:t>Kadayıfın her yerinin e</w:t>
      </w:r>
      <w:r w:rsidR="00B56114">
        <w:t>ş</w:t>
      </w:r>
      <w:r>
        <w:t xml:space="preserve">it oranda </w:t>
      </w:r>
      <w:proofErr w:type="spellStart"/>
      <w:r w:rsidR="00B56114">
        <w:t>ş</w:t>
      </w:r>
      <w:r>
        <w:t>uruplanması</w:t>
      </w:r>
      <w:proofErr w:type="spellEnd"/>
      <w:r>
        <w:t xml:space="preserve"> için kenarlardaki </w:t>
      </w:r>
      <w:r w:rsidR="00B56114">
        <w:t>ş</w:t>
      </w:r>
      <w:r>
        <w:t>urup sürekli kadayıfın</w:t>
      </w:r>
      <w:r w:rsidR="00B56114">
        <w:t xml:space="preserve"> </w:t>
      </w:r>
      <w:r>
        <w:t xml:space="preserve">üstünde gezdirilmelidir. </w:t>
      </w:r>
      <w:r w:rsidR="00B56114">
        <w:t>Ş</w:t>
      </w:r>
      <w:r>
        <w:t xml:space="preserve">uruba katılacak </w:t>
      </w:r>
      <w:proofErr w:type="spellStart"/>
      <w:r>
        <w:t>karamelize</w:t>
      </w:r>
      <w:proofErr w:type="spellEnd"/>
      <w:r>
        <w:t xml:space="preserve"> </w:t>
      </w:r>
      <w:r w:rsidR="00B56114">
        <w:t>ş</w:t>
      </w:r>
      <w:r>
        <w:t>ekerin yanmamasına dikkat edilmelidir</w:t>
      </w:r>
      <w:r w:rsidR="00B56114">
        <w:t xml:space="preserve"> </w:t>
      </w:r>
      <w:r>
        <w:t xml:space="preserve">aksi takdirde </w:t>
      </w:r>
      <w:r w:rsidR="00B56114">
        <w:t>ş</w:t>
      </w:r>
      <w:r>
        <w:t>urubun tadı kötül</w:t>
      </w:r>
      <w:r w:rsidR="00B56114">
        <w:t>eş</w:t>
      </w:r>
      <w:r>
        <w:t>ir.</w:t>
      </w:r>
    </w:p>
    <w:p w:rsidR="00B80D96" w:rsidRDefault="00B56114" w:rsidP="00D80A35">
      <w:pPr>
        <w:pStyle w:val="ListeParagraf"/>
        <w:numPr>
          <w:ilvl w:val="0"/>
          <w:numId w:val="13"/>
        </w:numPr>
        <w:jc w:val="both"/>
      </w:pPr>
      <w:r>
        <w:t>Ş</w:t>
      </w:r>
      <w:r w:rsidR="00B80D96">
        <w:t>urubunun iyi çekmesi sağlanmalıdır.</w:t>
      </w:r>
    </w:p>
    <w:p w:rsidR="00D3115B" w:rsidRDefault="00D3115B" w:rsidP="00D80A35">
      <w:pPr>
        <w:pStyle w:val="ListeParagraf"/>
        <w:jc w:val="both"/>
      </w:pPr>
    </w:p>
    <w:p w:rsidR="00B80D96" w:rsidRPr="00B56114" w:rsidRDefault="00B80D96" w:rsidP="00D80A35">
      <w:pPr>
        <w:jc w:val="both"/>
        <w:rPr>
          <w:b/>
          <w:bCs/>
          <w:sz w:val="24"/>
          <w:szCs w:val="24"/>
        </w:rPr>
      </w:pPr>
      <w:r w:rsidRPr="00B56114">
        <w:rPr>
          <w:b/>
          <w:bCs/>
          <w:sz w:val="24"/>
          <w:szCs w:val="24"/>
        </w:rPr>
        <w:t>2.4. Servise Hazırlanması</w:t>
      </w:r>
    </w:p>
    <w:p w:rsidR="00D3115B" w:rsidRDefault="00B80D96" w:rsidP="00D80A35">
      <w:pPr>
        <w:pStyle w:val="ListeParagraf"/>
        <w:numPr>
          <w:ilvl w:val="0"/>
          <w:numId w:val="14"/>
        </w:numPr>
        <w:jc w:val="both"/>
      </w:pPr>
      <w:r>
        <w:t>Kadayıf hazırlandıktan sonra oda sıcaklığında bekletilir. Ilık hâle geldikten sonra ters</w:t>
      </w:r>
      <w:r w:rsidR="00B56114">
        <w:t xml:space="preserve"> </w:t>
      </w:r>
      <w:r>
        <w:t>çevrilerek ba</w:t>
      </w:r>
      <w:r w:rsidR="00B56114">
        <w:t>ş</w:t>
      </w:r>
      <w:r>
        <w:t>ka tepsiye alınır.</w:t>
      </w:r>
    </w:p>
    <w:p w:rsidR="00B80D96" w:rsidRDefault="00B80D96" w:rsidP="00D80A35">
      <w:pPr>
        <w:pStyle w:val="ListeParagraf"/>
        <w:numPr>
          <w:ilvl w:val="0"/>
          <w:numId w:val="14"/>
        </w:numPr>
        <w:jc w:val="both"/>
      </w:pPr>
      <w:r>
        <w:t>Soğuyunca dilimlenerek servis tabağına konur. Üzerine ya da arasına kaymak konup</w:t>
      </w:r>
      <w:r w:rsidR="00D3115B">
        <w:t xml:space="preserve"> </w:t>
      </w:r>
      <w:r>
        <w:t>servis edilir. Üzerine dondurma da konabilir.</w:t>
      </w:r>
    </w:p>
    <w:p w:rsidR="00D3115B" w:rsidRDefault="00D3115B" w:rsidP="00D80A35">
      <w:pPr>
        <w:pStyle w:val="ListeParagraf"/>
        <w:jc w:val="both"/>
      </w:pPr>
    </w:p>
    <w:p w:rsidR="00B80D96" w:rsidRPr="00D3115B" w:rsidRDefault="00B80D96" w:rsidP="00D80A35">
      <w:pPr>
        <w:jc w:val="both"/>
        <w:rPr>
          <w:b/>
          <w:bCs/>
          <w:sz w:val="24"/>
          <w:szCs w:val="24"/>
        </w:rPr>
      </w:pPr>
      <w:r w:rsidRPr="00D3115B">
        <w:rPr>
          <w:b/>
          <w:bCs/>
          <w:sz w:val="24"/>
          <w:szCs w:val="24"/>
        </w:rPr>
        <w:t>2.</w:t>
      </w:r>
      <w:r w:rsidR="00D3115B" w:rsidRPr="00D3115B">
        <w:rPr>
          <w:b/>
          <w:bCs/>
          <w:sz w:val="24"/>
          <w:szCs w:val="24"/>
        </w:rPr>
        <w:t>5</w:t>
      </w:r>
      <w:r w:rsidRPr="00D3115B">
        <w:rPr>
          <w:b/>
          <w:bCs/>
          <w:sz w:val="24"/>
          <w:szCs w:val="24"/>
        </w:rPr>
        <w:t>. Saklanması</w:t>
      </w:r>
    </w:p>
    <w:p w:rsidR="00B80D96" w:rsidRDefault="00B80D96" w:rsidP="00D80A35">
      <w:pPr>
        <w:jc w:val="both"/>
      </w:pPr>
      <w:r>
        <w:t>Hemen tüketilmeyecekse buzdolabında birkaç gün bekletilebilir.</w:t>
      </w:r>
    </w:p>
    <w:sectPr w:rsidR="00B80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5494E"/>
    <w:multiLevelType w:val="hybridMultilevel"/>
    <w:tmpl w:val="0D166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530799"/>
    <w:multiLevelType w:val="multilevel"/>
    <w:tmpl w:val="8984347E"/>
    <w:lvl w:ilvl="0">
      <w:start w:val="1"/>
      <w:numFmt w:val="decimal"/>
      <w:lvlText w:val="%1."/>
      <w:lvlJc w:val="left"/>
      <w:pPr>
        <w:ind w:left="360" w:hanging="360"/>
      </w:pPr>
      <w:rPr>
        <w:rFonts w:hint="default"/>
        <w:b w:val="0"/>
        <w:sz w:val="22"/>
      </w:rPr>
    </w:lvl>
    <w:lvl w:ilvl="1">
      <w:start w:val="2"/>
      <w:numFmt w:val="decimal"/>
      <w:lvlText w:val="%1.%2."/>
      <w:lvlJc w:val="left"/>
      <w:pPr>
        <w:ind w:left="720" w:hanging="720"/>
      </w:pPr>
      <w:rPr>
        <w:rFonts w:hint="default"/>
        <w:b/>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 w15:restartNumberingAfterBreak="0">
    <w:nsid w:val="11F4700D"/>
    <w:multiLevelType w:val="hybridMultilevel"/>
    <w:tmpl w:val="E32A7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0F51A2"/>
    <w:multiLevelType w:val="hybridMultilevel"/>
    <w:tmpl w:val="E312E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0370EE"/>
    <w:multiLevelType w:val="hybridMultilevel"/>
    <w:tmpl w:val="68EEF9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A1758F"/>
    <w:multiLevelType w:val="hybridMultilevel"/>
    <w:tmpl w:val="737E2138"/>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6" w15:restartNumberingAfterBreak="0">
    <w:nsid w:val="3C2044DB"/>
    <w:multiLevelType w:val="multilevel"/>
    <w:tmpl w:val="C4B27F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E406317"/>
    <w:multiLevelType w:val="multilevel"/>
    <w:tmpl w:val="7CCE737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A1590B"/>
    <w:multiLevelType w:val="hybridMultilevel"/>
    <w:tmpl w:val="61B6F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84E110A"/>
    <w:multiLevelType w:val="hybridMultilevel"/>
    <w:tmpl w:val="AE9AF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98C31A5"/>
    <w:multiLevelType w:val="hybridMultilevel"/>
    <w:tmpl w:val="8676F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1669A7"/>
    <w:multiLevelType w:val="hybridMultilevel"/>
    <w:tmpl w:val="F162D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BB47A7C"/>
    <w:multiLevelType w:val="multilevel"/>
    <w:tmpl w:val="65F28846"/>
    <w:lvl w:ilvl="0">
      <w:start w:val="1"/>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7A76762"/>
    <w:multiLevelType w:val="hybridMultilevel"/>
    <w:tmpl w:val="B1E41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2C09B2"/>
    <w:multiLevelType w:val="multilevel"/>
    <w:tmpl w:val="52F4C088"/>
    <w:lvl w:ilvl="0">
      <w:start w:val="1"/>
      <w:numFmt w:val="decimal"/>
      <w:lvlText w:val="%1."/>
      <w:lvlJc w:val="left"/>
      <w:pPr>
        <w:ind w:left="435" w:hanging="435"/>
      </w:pPr>
      <w:rPr>
        <w:rFonts w:hint="default"/>
        <w:b w:val="0"/>
        <w:sz w:val="22"/>
      </w:rPr>
    </w:lvl>
    <w:lvl w:ilvl="1">
      <w:start w:val="32"/>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5" w15:restartNumberingAfterBreak="0">
    <w:nsid w:val="671C7744"/>
    <w:multiLevelType w:val="hybridMultilevel"/>
    <w:tmpl w:val="5E00AF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F9A41AD"/>
    <w:multiLevelType w:val="hybridMultilevel"/>
    <w:tmpl w:val="B6D6B1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5AC2158"/>
    <w:multiLevelType w:val="hybridMultilevel"/>
    <w:tmpl w:val="C91CBD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CF51739"/>
    <w:multiLevelType w:val="hybridMultilevel"/>
    <w:tmpl w:val="3D64A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0"/>
  </w:num>
  <w:num w:numId="4">
    <w:abstractNumId w:val="16"/>
  </w:num>
  <w:num w:numId="5">
    <w:abstractNumId w:val="11"/>
  </w:num>
  <w:num w:numId="6">
    <w:abstractNumId w:val="3"/>
  </w:num>
  <w:num w:numId="7">
    <w:abstractNumId w:val="8"/>
  </w:num>
  <w:num w:numId="8">
    <w:abstractNumId w:val="13"/>
  </w:num>
  <w:num w:numId="9">
    <w:abstractNumId w:val="0"/>
  </w:num>
  <w:num w:numId="10">
    <w:abstractNumId w:val="15"/>
  </w:num>
  <w:num w:numId="11">
    <w:abstractNumId w:val="5"/>
  </w:num>
  <w:num w:numId="12">
    <w:abstractNumId w:val="17"/>
  </w:num>
  <w:num w:numId="13">
    <w:abstractNumId w:val="4"/>
  </w:num>
  <w:num w:numId="14">
    <w:abstractNumId w:val="9"/>
  </w:num>
  <w:num w:numId="15">
    <w:abstractNumId w:val="6"/>
  </w:num>
  <w:num w:numId="16">
    <w:abstractNumId w:val="14"/>
  </w:num>
  <w:num w:numId="17">
    <w:abstractNumId w:val="1"/>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96"/>
    <w:rsid w:val="004C7B4F"/>
    <w:rsid w:val="00B51E02"/>
    <w:rsid w:val="00B56114"/>
    <w:rsid w:val="00B80D96"/>
    <w:rsid w:val="00D3115B"/>
    <w:rsid w:val="00D80A35"/>
    <w:rsid w:val="00E51D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84547-A8C5-4188-970B-2DBA3222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0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1017</Words>
  <Characters>5801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ERCIN</dc:creator>
  <cp:keywords/>
  <dc:description/>
  <cp:lastModifiedBy>suat</cp:lastModifiedBy>
  <cp:revision>4</cp:revision>
  <dcterms:created xsi:type="dcterms:W3CDTF">2020-04-06T11:41:00Z</dcterms:created>
  <dcterms:modified xsi:type="dcterms:W3CDTF">2020-04-07T18:44:00Z</dcterms:modified>
</cp:coreProperties>
</file>