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650" w:rsidRDefault="004F1650" w:rsidP="004F1650">
      <w:pPr>
        <w:jc w:val="center"/>
        <w:rPr>
          <w:b/>
          <w:sz w:val="28"/>
          <w:szCs w:val="28"/>
        </w:rPr>
      </w:pPr>
      <w:r w:rsidRPr="004F1650">
        <w:rPr>
          <w:b/>
          <w:sz w:val="28"/>
          <w:szCs w:val="28"/>
        </w:rPr>
        <w:t>ŞİŞLİ MESLEKİ EĞİTİM MERKEZİ</w:t>
      </w:r>
    </w:p>
    <w:p w:rsidR="004F1650" w:rsidRPr="004F1650" w:rsidRDefault="004F1650" w:rsidP="004F16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 NİSAN UZAKTAN EĞİTİM DERS NOTLARI</w:t>
      </w:r>
    </w:p>
    <w:p w:rsidR="004F1650" w:rsidRDefault="004F1650"/>
    <w:p w:rsidR="004F1650" w:rsidRDefault="004F1650"/>
    <w:p w:rsidR="004F1650" w:rsidRDefault="004F1650"/>
    <w:p w:rsidR="004F1650" w:rsidRDefault="004F1650"/>
    <w:p w:rsidR="004F1650" w:rsidRDefault="004F1650"/>
    <w:p w:rsidR="004F1650" w:rsidRDefault="004F1650"/>
    <w:p w:rsidR="004F1650" w:rsidRPr="0010107D" w:rsidRDefault="004F1650">
      <w:pPr>
        <w:rPr>
          <w:sz w:val="24"/>
          <w:szCs w:val="24"/>
        </w:rPr>
      </w:pPr>
      <w:r w:rsidRPr="004F1650">
        <w:rPr>
          <w:b/>
          <w:sz w:val="24"/>
          <w:szCs w:val="24"/>
        </w:rPr>
        <w:t>Alan</w:t>
      </w:r>
      <w:r w:rsidR="00F6677B">
        <w:rPr>
          <w:b/>
          <w:sz w:val="24"/>
          <w:szCs w:val="24"/>
        </w:rPr>
        <w:t>/Dal</w:t>
      </w:r>
      <w:r w:rsidRPr="004F1650">
        <w:rPr>
          <w:b/>
          <w:sz w:val="24"/>
          <w:szCs w:val="24"/>
        </w:rPr>
        <w:t xml:space="preserve"> Adı</w:t>
      </w:r>
      <w:r w:rsidRPr="004F1650">
        <w:rPr>
          <w:b/>
          <w:sz w:val="24"/>
          <w:szCs w:val="24"/>
        </w:rPr>
        <w:tab/>
      </w:r>
      <w:r w:rsidRPr="004F1650">
        <w:rPr>
          <w:b/>
          <w:sz w:val="24"/>
          <w:szCs w:val="24"/>
        </w:rPr>
        <w:tab/>
        <w:t>:</w:t>
      </w:r>
      <w:r w:rsidR="00B21FA7" w:rsidRPr="003C0EAB">
        <w:rPr>
          <w:sz w:val="24"/>
          <w:szCs w:val="24"/>
        </w:rPr>
        <w:t>Tarih</w:t>
      </w:r>
    </w:p>
    <w:p w:rsidR="004F1650" w:rsidRPr="0010107D" w:rsidRDefault="004F1650">
      <w:pPr>
        <w:rPr>
          <w:sz w:val="24"/>
          <w:szCs w:val="24"/>
        </w:rPr>
      </w:pPr>
      <w:r w:rsidRPr="004F1650">
        <w:rPr>
          <w:b/>
          <w:sz w:val="24"/>
          <w:szCs w:val="24"/>
        </w:rPr>
        <w:t>Ders Adı</w:t>
      </w:r>
      <w:r w:rsidRPr="004F1650">
        <w:rPr>
          <w:b/>
          <w:sz w:val="24"/>
          <w:szCs w:val="24"/>
        </w:rPr>
        <w:tab/>
      </w:r>
      <w:r w:rsidRPr="004F1650">
        <w:rPr>
          <w:b/>
          <w:sz w:val="24"/>
          <w:szCs w:val="24"/>
        </w:rPr>
        <w:tab/>
      </w:r>
      <w:r w:rsidR="0010107D">
        <w:rPr>
          <w:b/>
          <w:sz w:val="24"/>
          <w:szCs w:val="24"/>
        </w:rPr>
        <w:t xml:space="preserve">: </w:t>
      </w:r>
      <w:r w:rsidR="00B21FA7" w:rsidRPr="003C0EAB">
        <w:rPr>
          <w:sz w:val="24"/>
          <w:szCs w:val="24"/>
        </w:rPr>
        <w:t>Tarih</w:t>
      </w:r>
    </w:p>
    <w:p w:rsidR="004F1650" w:rsidRPr="0010107D" w:rsidRDefault="004F1650">
      <w:pPr>
        <w:rPr>
          <w:sz w:val="24"/>
          <w:szCs w:val="24"/>
        </w:rPr>
      </w:pPr>
      <w:r w:rsidRPr="004F1650">
        <w:rPr>
          <w:b/>
          <w:sz w:val="24"/>
          <w:szCs w:val="24"/>
        </w:rPr>
        <w:t>Dersin Sınıf Düzeyi</w:t>
      </w:r>
      <w:r w:rsidRPr="004F1650">
        <w:rPr>
          <w:b/>
          <w:sz w:val="24"/>
          <w:szCs w:val="24"/>
        </w:rPr>
        <w:tab/>
        <w:t>:</w:t>
      </w:r>
      <w:r w:rsidR="003C0EAB">
        <w:rPr>
          <w:b/>
          <w:sz w:val="24"/>
          <w:szCs w:val="24"/>
        </w:rPr>
        <w:t xml:space="preserve"> </w:t>
      </w:r>
      <w:r w:rsidR="00B21FA7" w:rsidRPr="003C0EAB">
        <w:rPr>
          <w:sz w:val="24"/>
          <w:szCs w:val="24"/>
        </w:rPr>
        <w:t>9.</w:t>
      </w:r>
      <w:r w:rsidR="003C0EAB">
        <w:rPr>
          <w:sz w:val="24"/>
          <w:szCs w:val="24"/>
        </w:rPr>
        <w:t xml:space="preserve"> </w:t>
      </w:r>
      <w:r w:rsidR="00B21FA7" w:rsidRPr="003C0EAB">
        <w:rPr>
          <w:sz w:val="24"/>
          <w:szCs w:val="24"/>
        </w:rPr>
        <w:t>sınıf</w:t>
      </w:r>
    </w:p>
    <w:p w:rsidR="003C0EAB" w:rsidRPr="003C0EAB" w:rsidRDefault="003C0EAB" w:rsidP="003C0EAB">
      <w:pPr>
        <w:pStyle w:val="AralkYok"/>
        <w:ind w:left="2130" w:hanging="2130"/>
        <w:rPr>
          <w:rFonts w:ascii="Times New Roman" w:hAnsi="Times New Roman" w:cs="Times New Roman"/>
          <w:b/>
        </w:rPr>
      </w:pPr>
      <w:r>
        <w:rPr>
          <w:b/>
          <w:sz w:val="24"/>
          <w:szCs w:val="24"/>
        </w:rPr>
        <w:t>Modül/</w:t>
      </w:r>
      <w:r w:rsidR="00F6677B">
        <w:rPr>
          <w:b/>
          <w:sz w:val="24"/>
          <w:szCs w:val="24"/>
        </w:rPr>
        <w:t>Kazanım</w:t>
      </w:r>
      <w:r w:rsidR="004F1650" w:rsidRPr="004F1650">
        <w:rPr>
          <w:b/>
          <w:sz w:val="24"/>
          <w:szCs w:val="24"/>
        </w:rPr>
        <w:t xml:space="preserve"> Adı</w:t>
      </w:r>
      <w:r w:rsidR="004F1650" w:rsidRPr="004F1650">
        <w:rPr>
          <w:b/>
          <w:sz w:val="24"/>
          <w:szCs w:val="24"/>
        </w:rPr>
        <w:tab/>
      </w:r>
      <w:r w:rsidR="0010107D">
        <w:rPr>
          <w:b/>
          <w:sz w:val="24"/>
          <w:szCs w:val="24"/>
        </w:rPr>
        <w:t xml:space="preserve">: </w:t>
      </w:r>
      <w:r w:rsidRPr="003C0EAB">
        <w:rPr>
          <w:rFonts w:ascii="Times New Roman" w:hAnsi="Times New Roman" w:cs="Times New Roman"/>
        </w:rPr>
        <w:t xml:space="preserve">Emeviler ile birlikte İslam Devleti’nin yapısında meydana gelen </w:t>
      </w:r>
      <w:r w:rsidRPr="003C0EAB">
        <w:rPr>
          <w:rFonts w:ascii="Times New Roman" w:hAnsi="Times New Roman" w:cs="Times New Roman"/>
        </w:rPr>
        <w:t xml:space="preserve">değişimi </w:t>
      </w:r>
      <w:r>
        <w:rPr>
          <w:rFonts w:ascii="Times New Roman" w:hAnsi="Times New Roman" w:cs="Times New Roman"/>
        </w:rPr>
        <w:t>analiz</w:t>
      </w:r>
      <w:r w:rsidRPr="003C0EAB">
        <w:rPr>
          <w:rFonts w:ascii="Times New Roman" w:hAnsi="Times New Roman" w:cs="Times New Roman"/>
        </w:rPr>
        <w:t xml:space="preserve"> eder.</w:t>
      </w:r>
    </w:p>
    <w:p w:rsidR="00B21FA7" w:rsidRPr="003C0EAB" w:rsidRDefault="004F1650" w:rsidP="00B21FA7">
      <w:pPr>
        <w:pStyle w:val="AralkYok"/>
        <w:rPr>
          <w:rFonts w:ascii="Times New Roman" w:hAnsi="Times New Roman" w:cs="Times New Roman"/>
          <w:b/>
        </w:rPr>
      </w:pPr>
      <w:r w:rsidRPr="004F1650">
        <w:rPr>
          <w:b/>
          <w:sz w:val="24"/>
          <w:szCs w:val="24"/>
        </w:rPr>
        <w:t xml:space="preserve">Konu </w:t>
      </w:r>
      <w:r w:rsidRPr="004F1650">
        <w:rPr>
          <w:b/>
          <w:sz w:val="24"/>
          <w:szCs w:val="24"/>
        </w:rPr>
        <w:tab/>
      </w:r>
      <w:r w:rsidRPr="004F1650">
        <w:rPr>
          <w:b/>
          <w:sz w:val="24"/>
          <w:szCs w:val="24"/>
        </w:rPr>
        <w:tab/>
      </w:r>
      <w:r w:rsidRPr="004F1650">
        <w:rPr>
          <w:b/>
          <w:sz w:val="24"/>
          <w:szCs w:val="24"/>
        </w:rPr>
        <w:tab/>
      </w:r>
      <w:r w:rsidR="0010107D">
        <w:rPr>
          <w:b/>
          <w:sz w:val="24"/>
          <w:szCs w:val="24"/>
        </w:rPr>
        <w:t>:</w:t>
      </w:r>
      <w:r w:rsidR="003C0EAB">
        <w:rPr>
          <w:b/>
          <w:sz w:val="24"/>
          <w:szCs w:val="24"/>
        </w:rPr>
        <w:t xml:space="preserve"> </w:t>
      </w:r>
      <w:r w:rsidR="003C0EAB" w:rsidRPr="003C0EAB">
        <w:rPr>
          <w:rFonts w:ascii="Times New Roman" w:hAnsi="Times New Roman" w:cs="Times New Roman"/>
          <w:sz w:val="24"/>
          <w:szCs w:val="24"/>
        </w:rPr>
        <w:t>Emeviler İle Birlikte İslam Devleti’nin Yapısının Değişikliği</w:t>
      </w:r>
    </w:p>
    <w:p w:rsidR="00F50B56" w:rsidRPr="0010107D" w:rsidRDefault="004F1650">
      <w:pPr>
        <w:rPr>
          <w:sz w:val="24"/>
          <w:szCs w:val="24"/>
        </w:rPr>
      </w:pPr>
      <w:r w:rsidRPr="004F1650">
        <w:rPr>
          <w:b/>
          <w:sz w:val="24"/>
          <w:szCs w:val="24"/>
        </w:rPr>
        <w:t>Konu Tarihi Aralığı</w:t>
      </w:r>
      <w:r w:rsidRPr="004F1650">
        <w:rPr>
          <w:b/>
          <w:sz w:val="24"/>
          <w:szCs w:val="24"/>
        </w:rPr>
        <w:tab/>
      </w:r>
      <w:r>
        <w:rPr>
          <w:b/>
          <w:sz w:val="24"/>
          <w:szCs w:val="24"/>
        </w:rPr>
        <w:t>:</w:t>
      </w:r>
      <w:r w:rsidR="00B21FA7" w:rsidRPr="003C0EAB">
        <w:rPr>
          <w:b/>
        </w:rPr>
        <w:t xml:space="preserve"> </w:t>
      </w:r>
      <w:r w:rsidR="00B21FA7" w:rsidRPr="003C0EAB">
        <w:t>6</w:t>
      </w:r>
      <w:r w:rsidR="003C0EAB" w:rsidRPr="003C0EAB">
        <w:t xml:space="preserve"> </w:t>
      </w:r>
      <w:r w:rsidR="00B21FA7" w:rsidRPr="003C0EAB">
        <w:t xml:space="preserve">Nisan </w:t>
      </w:r>
      <w:r w:rsidR="003C0EAB" w:rsidRPr="003C0EAB">
        <w:t>-12</w:t>
      </w:r>
      <w:r w:rsidR="00B21FA7" w:rsidRPr="003C0EAB">
        <w:t xml:space="preserve"> Nisan 2020 Haftası</w:t>
      </w:r>
    </w:p>
    <w:p w:rsidR="004F1650" w:rsidRPr="0010107D" w:rsidRDefault="004F1650">
      <w:pPr>
        <w:rPr>
          <w:sz w:val="24"/>
          <w:szCs w:val="24"/>
        </w:rPr>
      </w:pPr>
      <w:r>
        <w:rPr>
          <w:b/>
          <w:sz w:val="24"/>
          <w:szCs w:val="24"/>
        </w:rPr>
        <w:t>Ders Öğretmenleri</w:t>
      </w:r>
      <w:r>
        <w:rPr>
          <w:b/>
          <w:sz w:val="24"/>
          <w:szCs w:val="24"/>
        </w:rPr>
        <w:tab/>
        <w:t>:</w:t>
      </w:r>
      <w:r w:rsidR="003C0EAB">
        <w:rPr>
          <w:b/>
          <w:sz w:val="24"/>
          <w:szCs w:val="24"/>
        </w:rPr>
        <w:t xml:space="preserve"> </w:t>
      </w:r>
      <w:r w:rsidR="00B21FA7" w:rsidRPr="003C0EAB">
        <w:rPr>
          <w:sz w:val="24"/>
          <w:szCs w:val="24"/>
        </w:rPr>
        <w:t>Nimet ÖZTÜRK ÖBER</w:t>
      </w: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>
      <w:pPr>
        <w:rPr>
          <w:sz w:val="24"/>
          <w:szCs w:val="24"/>
        </w:rPr>
      </w:pPr>
    </w:p>
    <w:p w:rsidR="004F1650" w:rsidRDefault="004F1650" w:rsidP="004F1650">
      <w:pPr>
        <w:jc w:val="center"/>
        <w:rPr>
          <w:b/>
          <w:sz w:val="24"/>
          <w:szCs w:val="24"/>
        </w:rPr>
      </w:pPr>
      <w:r w:rsidRPr="004F1650">
        <w:rPr>
          <w:b/>
          <w:sz w:val="24"/>
          <w:szCs w:val="24"/>
        </w:rPr>
        <w:t>Nisan 2020, İstanbul</w:t>
      </w:r>
    </w:p>
    <w:p w:rsidR="004F1650" w:rsidRDefault="004F1650" w:rsidP="004F1650">
      <w:pPr>
        <w:jc w:val="center"/>
        <w:rPr>
          <w:b/>
          <w:sz w:val="24"/>
          <w:szCs w:val="24"/>
        </w:rPr>
      </w:pPr>
    </w:p>
    <w:p w:rsidR="004E7C11" w:rsidRDefault="004E7C11" w:rsidP="00B21FA7">
      <w:pPr>
        <w:pStyle w:val="AralkYok"/>
        <w:rPr>
          <w:rFonts w:ascii="Times New Roman" w:hAnsi="Times New Roman" w:cs="Times New Roman"/>
          <w:b/>
          <w:sz w:val="28"/>
          <w:szCs w:val="28"/>
        </w:rPr>
      </w:pPr>
    </w:p>
    <w:p w:rsidR="00B21FA7" w:rsidRDefault="00B21FA7" w:rsidP="00B21FA7">
      <w:pPr>
        <w:pStyle w:val="AralkYok"/>
        <w:rPr>
          <w:rFonts w:ascii="Times New Roman" w:hAnsi="Times New Roman" w:cs="Times New Roman"/>
          <w:b/>
          <w:sz w:val="28"/>
          <w:szCs w:val="28"/>
        </w:rPr>
      </w:pPr>
      <w:r w:rsidRPr="00B21FA7">
        <w:rPr>
          <w:rFonts w:ascii="Times New Roman" w:hAnsi="Times New Roman" w:cs="Times New Roman"/>
          <w:b/>
          <w:sz w:val="28"/>
          <w:szCs w:val="28"/>
        </w:rPr>
        <w:lastRenderedPageBreak/>
        <w:t>EMEVİLER DÖNEMİ (661-750)</w:t>
      </w:r>
    </w:p>
    <w:p w:rsidR="00F6677B" w:rsidRPr="00B21FA7" w:rsidRDefault="00F6677B" w:rsidP="00B21FA7">
      <w:pPr>
        <w:pStyle w:val="AralkYok"/>
        <w:rPr>
          <w:rFonts w:ascii="Times New Roman" w:hAnsi="Times New Roman" w:cs="Times New Roman"/>
          <w:b/>
          <w:sz w:val="28"/>
          <w:szCs w:val="28"/>
        </w:rPr>
      </w:pPr>
    </w:p>
    <w:p w:rsidR="00B21FA7" w:rsidRDefault="00F6677B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21FA7">
        <w:rPr>
          <w:rFonts w:ascii="Times New Roman" w:hAnsi="Times New Roman" w:cs="Times New Roman"/>
          <w:b/>
          <w:sz w:val="24"/>
          <w:szCs w:val="24"/>
        </w:rPr>
        <w:t>Muaviye Dönemi</w:t>
      </w:r>
      <w:r w:rsidR="00B21FA7" w:rsidRPr="00B21FA7">
        <w:rPr>
          <w:rFonts w:ascii="Times New Roman" w:hAnsi="Times New Roman" w:cs="Times New Roman"/>
          <w:b/>
          <w:sz w:val="24"/>
          <w:szCs w:val="24"/>
        </w:rPr>
        <w:t>(661-680)</w:t>
      </w:r>
    </w:p>
    <w:p w:rsidR="00F6677B" w:rsidRPr="00B21FA7" w:rsidRDefault="00F6677B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*Muaviye döneminde, iç düzen yeniden sağlamlaştırıldıktan sonra, fetihler yeniden başlatılmıştır.</w:t>
      </w:r>
      <w:r w:rsidR="00F6677B">
        <w:rPr>
          <w:rFonts w:ascii="Times New Roman" w:hAnsi="Times New Roman" w:cs="Times New Roman"/>
        </w:rPr>
        <w:t xml:space="preserve"> </w:t>
      </w:r>
      <w:r w:rsidRPr="00B21FA7">
        <w:rPr>
          <w:rFonts w:ascii="Times New Roman" w:hAnsi="Times New Roman" w:cs="Times New Roman"/>
        </w:rPr>
        <w:t>Doğu’da Maveraünnehir’e girilmiş, İstanbul iki kez Müslümanlar tarafından kuşatılmış, fakat başarı sağlanamamıştır.</w:t>
      </w:r>
    </w:p>
    <w:p w:rsidR="00F6677B" w:rsidRPr="00B21FA7" w:rsidRDefault="00F6677B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 xml:space="preserve">*Başkent Kûfe’den Şam’a taşınmıştır.(Muaviye bununla Hz. Ali taraftarlarına </w:t>
      </w:r>
      <w:r w:rsidR="004E7C11" w:rsidRPr="00B21FA7">
        <w:rPr>
          <w:rFonts w:ascii="Times New Roman" w:hAnsi="Times New Roman" w:cs="Times New Roman"/>
        </w:rPr>
        <w:t>karşı güvenliğini</w:t>
      </w:r>
      <w:r w:rsidRPr="00B21FA7">
        <w:rPr>
          <w:rFonts w:ascii="Times New Roman" w:hAnsi="Times New Roman" w:cs="Times New Roman"/>
        </w:rPr>
        <w:t xml:space="preserve"> sağlamayı amaçlamıştır.)</w:t>
      </w:r>
    </w:p>
    <w:p w:rsidR="00F6677B" w:rsidRPr="00B21FA7" w:rsidRDefault="00F6677B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*İlk posta teşkilatı kurulmuştur.(İsyanların zamanında öğrenilmesi ve bastırılmasını sağladığı için ülkede bütünlüğün korunmasını sağlamıştır)</w:t>
      </w:r>
    </w:p>
    <w:p w:rsidR="00F6677B" w:rsidRPr="00B21FA7" w:rsidRDefault="00F6677B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*Muaviye döneminin en önemli olaylarından birisi de kendisi ölmeden oğlu Yezid’i veliaht ilan etmesidir.</w:t>
      </w:r>
      <w:r w:rsidR="00F6677B">
        <w:rPr>
          <w:rFonts w:ascii="Times New Roman" w:hAnsi="Times New Roman" w:cs="Times New Roman"/>
        </w:rPr>
        <w:t xml:space="preserve"> </w:t>
      </w:r>
      <w:r w:rsidRPr="00B21FA7">
        <w:rPr>
          <w:rFonts w:ascii="Times New Roman" w:hAnsi="Times New Roman" w:cs="Times New Roman"/>
        </w:rPr>
        <w:t>Böylece halifelik babadan oğula geçen saltanata dönüşmüştür.</w:t>
      </w:r>
    </w:p>
    <w:p w:rsidR="00B21FA7" w:rsidRPr="002204F4" w:rsidRDefault="00B21FA7" w:rsidP="00B21FA7">
      <w:pPr>
        <w:pStyle w:val="AralkYok"/>
      </w:pPr>
    </w:p>
    <w:p w:rsidR="00B21FA7" w:rsidRDefault="00B21FA7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21FA7">
        <w:rPr>
          <w:rFonts w:ascii="Times New Roman" w:hAnsi="Times New Roman" w:cs="Times New Roman"/>
          <w:b/>
          <w:sz w:val="24"/>
          <w:szCs w:val="24"/>
        </w:rPr>
        <w:t>Yezid Dönemi (680-685)</w:t>
      </w:r>
    </w:p>
    <w:p w:rsidR="00F6677B" w:rsidRPr="00B21FA7" w:rsidRDefault="00F6677B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F6677B">
        <w:rPr>
          <w:rFonts w:ascii="Times New Roman" w:hAnsi="Times New Roman" w:cs="Times New Roman"/>
        </w:rPr>
        <w:t>Yezid döneminin en önemli gelişmesi Kerbela Olayı’dır.</w:t>
      </w:r>
      <w:r w:rsidR="00F6677B">
        <w:rPr>
          <w:rFonts w:ascii="Times New Roman" w:hAnsi="Times New Roman" w:cs="Times New Roman"/>
        </w:rPr>
        <w:t xml:space="preserve"> </w:t>
      </w:r>
      <w:r w:rsidRPr="00F6677B">
        <w:rPr>
          <w:rFonts w:ascii="Times New Roman" w:hAnsi="Times New Roman" w:cs="Times New Roman"/>
        </w:rPr>
        <w:t>Hz. Peygamberin torunu Hz. Hüseyin, halifeliğin babadan oğula geçemeyeceğini ve seçim yapılması gerektiğini söyleyerek Kûfe’ye doğru yola çıktı.</w:t>
      </w:r>
      <w:r w:rsidR="00F6677B">
        <w:rPr>
          <w:rFonts w:ascii="Times New Roman" w:hAnsi="Times New Roman" w:cs="Times New Roman"/>
        </w:rPr>
        <w:t xml:space="preserve"> </w:t>
      </w:r>
      <w:r w:rsidRPr="00F6677B">
        <w:rPr>
          <w:rFonts w:ascii="Times New Roman" w:hAnsi="Times New Roman" w:cs="Times New Roman"/>
        </w:rPr>
        <w:t>Fakat Yezid’in komutanı Ubeydullah, Hz. Hüseyin’i ve yanındakileri Kerbela’da durdurdu.</w:t>
      </w:r>
      <w:r w:rsidR="00F6677B">
        <w:rPr>
          <w:rFonts w:ascii="Times New Roman" w:hAnsi="Times New Roman" w:cs="Times New Roman"/>
        </w:rPr>
        <w:t xml:space="preserve"> </w:t>
      </w:r>
      <w:r w:rsidRPr="00F6677B">
        <w:rPr>
          <w:rFonts w:ascii="Times New Roman" w:hAnsi="Times New Roman" w:cs="Times New Roman"/>
        </w:rPr>
        <w:t>Bir müddet sonra Hz. Hüseyin’i ve yanındakileri kılıçtan geçirdi (10 Muharrem 680).</w:t>
      </w:r>
    </w:p>
    <w:p w:rsidR="00F6677B" w:rsidRPr="00F6677B" w:rsidRDefault="00F6677B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Pr="00F6677B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F6677B">
        <w:rPr>
          <w:rFonts w:ascii="Times New Roman" w:hAnsi="Times New Roman" w:cs="Times New Roman"/>
        </w:rPr>
        <w:t>Bu olay Müslümanların; Şiiler ve Sünniler şeklinde kesin olarak gruplara ayrılmasına neden olmuştur.</w:t>
      </w:r>
      <w:r w:rsidR="00F6677B">
        <w:rPr>
          <w:rFonts w:ascii="Times New Roman" w:hAnsi="Times New Roman" w:cs="Times New Roman"/>
        </w:rPr>
        <w:t xml:space="preserve"> </w:t>
      </w:r>
      <w:r w:rsidRPr="00F6677B">
        <w:rPr>
          <w:rFonts w:ascii="Times New Roman" w:hAnsi="Times New Roman" w:cs="Times New Roman"/>
        </w:rPr>
        <w:t xml:space="preserve">Kerbela’da Hz. Peygamberin torununun şehit edilmesi, İslam dünyasında Emevilere karşı isyanların </w:t>
      </w:r>
      <w:r w:rsidR="00F6677B" w:rsidRPr="00F6677B">
        <w:rPr>
          <w:rFonts w:ascii="Times New Roman" w:hAnsi="Times New Roman" w:cs="Times New Roman"/>
        </w:rPr>
        <w:t>çıkmasına ve</w:t>
      </w:r>
      <w:r w:rsidRPr="00F6677B">
        <w:rPr>
          <w:rFonts w:ascii="Times New Roman" w:hAnsi="Times New Roman" w:cs="Times New Roman"/>
        </w:rPr>
        <w:t xml:space="preserve"> düşmanlığın artmasına neden olmuştur.</w:t>
      </w:r>
    </w:p>
    <w:p w:rsidR="00B21FA7" w:rsidRPr="002204F4" w:rsidRDefault="00B21FA7" w:rsidP="004E7C11">
      <w:pPr>
        <w:pStyle w:val="AralkYok"/>
        <w:jc w:val="both"/>
      </w:pPr>
    </w:p>
    <w:p w:rsidR="004E7C11" w:rsidRDefault="00B21FA7" w:rsidP="004E7C11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A7">
        <w:rPr>
          <w:rFonts w:ascii="Times New Roman" w:hAnsi="Times New Roman" w:cs="Times New Roman"/>
          <w:b/>
          <w:sz w:val="24"/>
          <w:szCs w:val="24"/>
        </w:rPr>
        <w:t>Abdülmelik Dönemi (685-705)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 xml:space="preserve">Arapça’nnın resmi dil olarak kabul </w:t>
      </w:r>
      <w:r w:rsidR="004E7C11" w:rsidRPr="00B21FA7">
        <w:rPr>
          <w:rFonts w:ascii="Times New Roman" w:hAnsi="Times New Roman" w:cs="Times New Roman"/>
        </w:rPr>
        <w:t>edilmesi ilk</w:t>
      </w:r>
      <w:r w:rsidRPr="00B21FA7">
        <w:rPr>
          <w:rFonts w:ascii="Times New Roman" w:hAnsi="Times New Roman" w:cs="Times New Roman"/>
        </w:rPr>
        <w:t xml:space="preserve"> İslam parasının bastırılması </w:t>
      </w:r>
      <w:proofErr w:type="gramStart"/>
      <w:r w:rsidRPr="00B21FA7">
        <w:rPr>
          <w:rFonts w:ascii="Times New Roman" w:hAnsi="Times New Roman" w:cs="Times New Roman"/>
        </w:rPr>
        <w:t>(</w:t>
      </w:r>
      <w:proofErr w:type="gramEnd"/>
      <w:r w:rsidRPr="00B21FA7">
        <w:rPr>
          <w:rFonts w:ascii="Times New Roman" w:hAnsi="Times New Roman" w:cs="Times New Roman"/>
        </w:rPr>
        <w:t>ekonomik</w:t>
      </w:r>
    </w:p>
    <w:p w:rsidR="00B21FA7" w:rsidRPr="00B21FA7" w:rsidRDefault="004E7C11" w:rsidP="004E7C11">
      <w:pPr>
        <w:pStyle w:val="AralkYok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B21FA7" w:rsidRPr="00B21FA7">
        <w:rPr>
          <w:rFonts w:ascii="Times New Roman" w:hAnsi="Times New Roman" w:cs="Times New Roman"/>
        </w:rPr>
        <w:t>ağımsızlık) Abdülmelik döneminde gerçekleştirilmiştir.</w:t>
      </w:r>
    </w:p>
    <w:p w:rsidR="00B21FA7" w:rsidRPr="00B21FA7" w:rsidRDefault="00B21FA7" w:rsidP="00B21FA7">
      <w:pPr>
        <w:pStyle w:val="AralkYok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 xml:space="preserve"> </w:t>
      </w:r>
    </w:p>
    <w:p w:rsidR="00B21FA7" w:rsidRDefault="00B21FA7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21FA7">
        <w:rPr>
          <w:rFonts w:ascii="Times New Roman" w:hAnsi="Times New Roman" w:cs="Times New Roman"/>
          <w:b/>
          <w:sz w:val="24"/>
          <w:szCs w:val="24"/>
        </w:rPr>
        <w:t>Velid Dönemi (705-715)</w:t>
      </w:r>
    </w:p>
    <w:p w:rsidR="00F6677B" w:rsidRPr="00B21FA7" w:rsidRDefault="00F6677B" w:rsidP="00B21FA7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*Tarık b. Ziyad komutasındaki İslam orduları 711’de Kadiks Savaşı’yla İspanya fethedilmiştir.</w:t>
      </w:r>
      <w:r w:rsidR="00F6677B">
        <w:rPr>
          <w:rFonts w:ascii="Times New Roman" w:hAnsi="Times New Roman" w:cs="Times New Roman"/>
        </w:rPr>
        <w:t xml:space="preserve"> </w:t>
      </w:r>
      <w:r w:rsidRPr="00B21FA7">
        <w:rPr>
          <w:rFonts w:ascii="Times New Roman" w:hAnsi="Times New Roman" w:cs="Times New Roman"/>
        </w:rPr>
        <w:t>Daha sonra buraya Endülüs ismi verilmiştir.</w:t>
      </w:r>
    </w:p>
    <w:p w:rsidR="00F6677B" w:rsidRPr="00B21FA7" w:rsidRDefault="00F6677B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İslam tarihindeki ikinci büyü</w:t>
      </w:r>
      <w:r w:rsidR="00F6677B">
        <w:rPr>
          <w:rFonts w:ascii="Times New Roman" w:hAnsi="Times New Roman" w:cs="Times New Roman"/>
        </w:rPr>
        <w:t>k fetih hareketleri Halife Velid</w:t>
      </w:r>
      <w:r w:rsidRPr="00B21FA7">
        <w:rPr>
          <w:rFonts w:ascii="Times New Roman" w:hAnsi="Times New Roman" w:cs="Times New Roman"/>
        </w:rPr>
        <w:t xml:space="preserve"> Döneminde görülür.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*Müslümanlar 732’de Puvatya Savaşı’nda Franklara yenilinceye kadar ilerlediler.</w:t>
      </w:r>
      <w:r w:rsidR="00F6677B">
        <w:rPr>
          <w:rFonts w:ascii="Times New Roman" w:hAnsi="Times New Roman" w:cs="Times New Roman"/>
        </w:rPr>
        <w:t xml:space="preserve"> </w:t>
      </w:r>
      <w:r w:rsidRPr="00B21FA7">
        <w:rPr>
          <w:rFonts w:ascii="Times New Roman" w:hAnsi="Times New Roman" w:cs="Times New Roman"/>
        </w:rPr>
        <w:t>Puvatya Savaşı sonucunda Avrupa’daki son sınır Pirene Dağları olarak kalmıştır.</w:t>
      </w:r>
    </w:p>
    <w:p w:rsidR="00B21FA7" w:rsidRPr="00B21FA7" w:rsidRDefault="00B21FA7" w:rsidP="00B21FA7">
      <w:pPr>
        <w:pStyle w:val="AralkYok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 xml:space="preserve"> </w:t>
      </w:r>
    </w:p>
    <w:p w:rsidR="00B21FA7" w:rsidRPr="007C0A43" w:rsidRDefault="007C0A43" w:rsidP="00B21FA7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Emevilerin Y</w:t>
      </w:r>
      <w:r w:rsidR="00B21FA7" w:rsidRPr="007C0A43">
        <w:rPr>
          <w:rFonts w:ascii="Times New Roman" w:hAnsi="Times New Roman" w:cs="Times New Roman"/>
          <w:b/>
        </w:rPr>
        <w:t>ıkılmasında,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-Arap milliyetçiliği yapmaları ve diğer milletlere değer vermemeleri(en önemlisi)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-Fetih hareketlerinin durması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-Emevilerin Hz. Muhammed’in soyundan gelenlere iyi davranmamaları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-Arap kabileleri arasındaki rekabetin savaşlara dönüşmesi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-Emeviler Devleti, Horasan valisi Ebu Müslim Horasani’nin isyanı ve Emevi halifesi Mervan’ın öldürülmesiyle sona ermesi</w:t>
      </w:r>
      <w:r w:rsidR="004E7C11">
        <w:rPr>
          <w:rFonts w:ascii="Times New Roman" w:hAnsi="Times New Roman" w:cs="Times New Roman"/>
        </w:rPr>
        <w:t xml:space="preserve">, </w:t>
      </w:r>
      <w:r w:rsidRPr="00B21FA7">
        <w:rPr>
          <w:rFonts w:ascii="Times New Roman" w:hAnsi="Times New Roman" w:cs="Times New Roman"/>
        </w:rPr>
        <w:t>gibi nedenler etkili olmuştur.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*İlk İslam parasının basılması, Arapçanın resmi dil ilan edilmesi ve Arap olmayan Müslümanlara “Mevali” demeleri Emevilerin Arap milliyetçiliği yaptığının birer göstergesidir.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*Emevilerin Arapları üstün görme politikası (Arap milliyetçiliği) Türkler arasında (Türgişler) İslamiyetin yayılmasını engellemiştir.</w:t>
      </w:r>
    </w:p>
    <w:p w:rsidR="00B21FA7" w:rsidRPr="00B21FA7" w:rsidRDefault="00B21FA7" w:rsidP="004E7C11">
      <w:pPr>
        <w:pStyle w:val="AralkYok"/>
        <w:jc w:val="both"/>
        <w:rPr>
          <w:rFonts w:ascii="Times New Roman" w:hAnsi="Times New Roman" w:cs="Times New Roman"/>
        </w:rPr>
      </w:pPr>
      <w:r w:rsidRPr="00B21FA7">
        <w:rPr>
          <w:rFonts w:ascii="Times New Roman" w:hAnsi="Times New Roman" w:cs="Times New Roman"/>
        </w:rPr>
        <w:t>*İlk kez İslam mimarisi Hristiyan mimarisiyle yarışabilecek seviyeye gelmiştir.(Şam’da Emeviye Camii, Kudüs’te Kubbetü’s Sahra)</w:t>
      </w:r>
    </w:p>
    <w:p w:rsidR="00B21FA7" w:rsidRDefault="00B21FA7" w:rsidP="00B21FA7">
      <w:pPr>
        <w:pStyle w:val="AralkYok"/>
      </w:pP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A60B84" w:rsidRPr="00A60B84" w:rsidRDefault="003C0EAB" w:rsidP="00A60B8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334125" cy="5400675"/>
            <wp:effectExtent l="0" t="0" r="9525" b="9525"/>
            <wp:wrapNone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0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A60B84" w:rsidRPr="00A60B84" w:rsidRDefault="00A60B84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0B5885" w:rsidRDefault="000B5885" w:rsidP="00A60B84">
      <w:pPr>
        <w:jc w:val="both"/>
        <w:rPr>
          <w:b/>
          <w:sz w:val="24"/>
          <w:szCs w:val="24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4E7C11" w:rsidRDefault="004E7C11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3C0EAB" w:rsidP="000B5885">
      <w:pPr>
        <w:jc w:val="center"/>
        <w:rPr>
          <w:b/>
          <w:sz w:val="28"/>
          <w:szCs w:val="28"/>
        </w:rPr>
      </w:pPr>
      <w:r>
        <w:rPr>
          <w:b/>
          <w:noProof/>
          <w:u w:val="single"/>
          <w:lang w:eastAsia="tr-TR"/>
        </w:rPr>
        <w:lastRenderedPageBreak/>
        <w:drawing>
          <wp:anchor distT="0" distB="0" distL="114300" distR="114300" simplePos="0" relativeHeight="251659776" behindDoc="0" locked="0" layoutInCell="1" allowOverlap="1" wp14:anchorId="20E64283" wp14:editId="3C925C1B">
            <wp:simplePos x="0" y="0"/>
            <wp:positionH relativeFrom="column">
              <wp:posOffset>647065</wp:posOffset>
            </wp:positionH>
            <wp:positionV relativeFrom="paragraph">
              <wp:posOffset>-625474</wp:posOffset>
            </wp:positionV>
            <wp:extent cx="4399476" cy="5668454"/>
            <wp:effectExtent l="628650" t="0" r="610870" b="0"/>
            <wp:wrapNone/>
            <wp:docPr id="2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9476" cy="56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B21FA7">
      <w:pPr>
        <w:tabs>
          <w:tab w:val="left" w:pos="13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3C0EAB" w:rsidP="000B5885">
      <w:pPr>
        <w:jc w:val="center"/>
        <w:rPr>
          <w:b/>
          <w:sz w:val="28"/>
          <w:szCs w:val="28"/>
        </w:rPr>
      </w:pPr>
      <w:r>
        <w:rPr>
          <w:b/>
          <w:noProof/>
          <w:u w:val="single"/>
          <w:lang w:eastAsia="tr-TR"/>
        </w:rPr>
        <w:drawing>
          <wp:anchor distT="0" distB="0" distL="114300" distR="114300" simplePos="0" relativeHeight="251660800" behindDoc="0" locked="0" layoutInCell="1" allowOverlap="1" wp14:anchorId="7595D34F" wp14:editId="0FD878CF">
            <wp:simplePos x="0" y="0"/>
            <wp:positionH relativeFrom="margin">
              <wp:align>center</wp:align>
            </wp:positionH>
            <wp:positionV relativeFrom="paragraph">
              <wp:posOffset>45086</wp:posOffset>
            </wp:positionV>
            <wp:extent cx="4724449" cy="5648276"/>
            <wp:effectExtent l="0" t="4445" r="0" b="0"/>
            <wp:wrapNone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449" cy="564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B21FA7" w:rsidRDefault="00B21FA7" w:rsidP="000B5885">
      <w:pPr>
        <w:jc w:val="center"/>
        <w:rPr>
          <w:b/>
          <w:sz w:val="28"/>
          <w:szCs w:val="28"/>
        </w:rPr>
      </w:pPr>
    </w:p>
    <w:p w:rsidR="000B5885" w:rsidRPr="000B5885" w:rsidRDefault="000B5885" w:rsidP="000B5885">
      <w:pPr>
        <w:jc w:val="center"/>
        <w:rPr>
          <w:b/>
          <w:sz w:val="28"/>
          <w:szCs w:val="28"/>
        </w:rPr>
      </w:pPr>
      <w:r w:rsidRPr="000B5885">
        <w:rPr>
          <w:b/>
          <w:sz w:val="28"/>
          <w:szCs w:val="28"/>
        </w:rPr>
        <w:t>ÖLÇME VE DEĞERLENDİRME</w:t>
      </w:r>
    </w:p>
    <w:p w:rsidR="000B5885" w:rsidRDefault="00A60B84" w:rsidP="00A60B84">
      <w:pPr>
        <w:jc w:val="both"/>
        <w:rPr>
          <w:sz w:val="24"/>
          <w:szCs w:val="24"/>
        </w:rPr>
      </w:pPr>
      <w:r w:rsidRPr="00A60B84">
        <w:rPr>
          <w:b/>
          <w:sz w:val="24"/>
          <w:szCs w:val="24"/>
        </w:rPr>
        <w:lastRenderedPageBreak/>
        <w:t xml:space="preserve">KONU TARAMA TESTİ </w:t>
      </w:r>
    </w:p>
    <w:p w:rsidR="000B5885" w:rsidRPr="00A60B84" w:rsidRDefault="000B5885" w:rsidP="00A60B8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Aşağıda verilen çoktan seçmeli test sorularını cevaplayınız.</w:t>
      </w:r>
    </w:p>
    <w:p w:rsidR="00AE45E4" w:rsidRPr="00AE45E4" w:rsidRDefault="00A60B84" w:rsidP="00AE45E4">
      <w:pPr>
        <w:pStyle w:val="NormalWeb"/>
        <w:shd w:val="clear" w:color="auto" w:fill="FFFFFF"/>
        <w:spacing w:before="0" w:beforeAutospacing="0" w:after="300" w:afterAutospacing="0"/>
        <w:rPr>
          <w:color w:val="333333"/>
          <w:sz w:val="22"/>
          <w:szCs w:val="22"/>
        </w:rPr>
      </w:pPr>
      <w:r w:rsidRPr="00AE45E4">
        <w:rPr>
          <w:b/>
          <w:sz w:val="22"/>
          <w:szCs w:val="22"/>
        </w:rPr>
        <w:t xml:space="preserve">1) </w:t>
      </w:r>
      <w:r w:rsidR="00AE45E4" w:rsidRPr="00AE45E4">
        <w:rPr>
          <w:color w:val="333333"/>
          <w:sz w:val="22"/>
          <w:szCs w:val="22"/>
        </w:rPr>
        <w:t> Emevi halifelerinden Abdülmelik döneminde:</w:t>
      </w:r>
    </w:p>
    <w:p w:rsidR="00AE45E4" w:rsidRPr="00AE45E4" w:rsidRDefault="00DB6428" w:rsidP="00DB642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I</w:t>
      </w:r>
      <w:r w:rsidR="00AE45E4" w:rsidRPr="00AE45E4">
        <w:rPr>
          <w:color w:val="333333"/>
          <w:sz w:val="22"/>
          <w:szCs w:val="22"/>
        </w:rPr>
        <w:t>- Resmi yaz</w:t>
      </w:r>
      <w:r>
        <w:rPr>
          <w:color w:val="333333"/>
          <w:sz w:val="22"/>
          <w:szCs w:val="22"/>
        </w:rPr>
        <w:t>ışmalarda Arapça’nın kullanılması zorunlu hale getirilmiş.</w:t>
      </w:r>
      <w:r>
        <w:rPr>
          <w:color w:val="333333"/>
          <w:sz w:val="22"/>
          <w:szCs w:val="22"/>
        </w:rPr>
        <w:br/>
        <w:t>II</w:t>
      </w:r>
      <w:r w:rsidR="00AE45E4" w:rsidRPr="00AE45E4">
        <w:rPr>
          <w:color w:val="333333"/>
          <w:sz w:val="22"/>
          <w:szCs w:val="22"/>
        </w:rPr>
        <w:t>- Çukurova böl</w:t>
      </w:r>
      <w:r>
        <w:rPr>
          <w:color w:val="333333"/>
          <w:sz w:val="22"/>
          <w:szCs w:val="22"/>
        </w:rPr>
        <w:t>gesinde Bizanslılar yenilmiş.</w:t>
      </w:r>
      <w:r>
        <w:rPr>
          <w:color w:val="333333"/>
          <w:sz w:val="22"/>
          <w:szCs w:val="22"/>
        </w:rPr>
        <w:br/>
        <w:t>III</w:t>
      </w:r>
      <w:r w:rsidR="00AE45E4" w:rsidRPr="00AE45E4">
        <w:rPr>
          <w:color w:val="333333"/>
          <w:sz w:val="22"/>
          <w:szCs w:val="22"/>
        </w:rPr>
        <w:t>- İslam orduları Atlas Okyanusu’na ulaşmış.</w:t>
      </w:r>
      <w:r w:rsidR="00AE45E4" w:rsidRPr="00AE45E4">
        <w:rPr>
          <w:color w:val="333333"/>
          <w:sz w:val="22"/>
          <w:szCs w:val="22"/>
        </w:rPr>
        <w:br/>
      </w:r>
      <w:r>
        <w:rPr>
          <w:color w:val="333333"/>
          <w:sz w:val="22"/>
          <w:szCs w:val="22"/>
        </w:rPr>
        <w:t>I</w:t>
      </w:r>
      <w:r w:rsidR="00AE45E4" w:rsidRPr="00AE45E4">
        <w:rPr>
          <w:color w:val="333333"/>
          <w:sz w:val="22"/>
          <w:szCs w:val="22"/>
        </w:rPr>
        <w:t>V- Arap olmayan Müslümanların üst düzey makamlara gelmesi zorlaştırılmıştır.</w:t>
      </w:r>
    </w:p>
    <w:p w:rsidR="00AE45E4" w:rsidRDefault="00AE45E4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Gl"/>
          <w:color w:val="333333"/>
          <w:sz w:val="22"/>
          <w:szCs w:val="22"/>
          <w:bdr w:val="none" w:sz="0" w:space="0" w:color="auto" w:frame="1"/>
        </w:rPr>
      </w:pPr>
      <w:r w:rsidRPr="00AE45E4">
        <w:rPr>
          <w:rStyle w:val="Gl"/>
          <w:color w:val="333333"/>
          <w:sz w:val="22"/>
          <w:szCs w:val="22"/>
          <w:bdr w:val="none" w:sz="0" w:space="0" w:color="auto" w:frame="1"/>
        </w:rPr>
        <w:t>Bunlardan hangileri, Arap milliyetçiliğine dayalı bir politika izlediğini göstermektedir?</w:t>
      </w:r>
    </w:p>
    <w:p w:rsidR="00394639" w:rsidRPr="00AE45E4" w:rsidRDefault="00394639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</w:p>
    <w:p w:rsidR="00394639" w:rsidRDefault="00394639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A) Yalnız I</w:t>
      </w:r>
    </w:p>
    <w:p w:rsidR="00394639" w:rsidRDefault="00DB6428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B) I ve II</w:t>
      </w:r>
      <w:r w:rsidR="00AE45E4" w:rsidRPr="00AE45E4">
        <w:rPr>
          <w:color w:val="333333"/>
          <w:sz w:val="22"/>
          <w:szCs w:val="22"/>
        </w:rPr>
        <w:t xml:space="preserve">    </w:t>
      </w:r>
    </w:p>
    <w:p w:rsidR="00394639" w:rsidRDefault="00DB6428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C) II ve III</w:t>
      </w:r>
    </w:p>
    <w:p w:rsidR="00394639" w:rsidRDefault="00DB6428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D) I</w:t>
      </w:r>
      <w:r w:rsidR="00394639">
        <w:rPr>
          <w:color w:val="333333"/>
          <w:sz w:val="22"/>
          <w:szCs w:val="22"/>
        </w:rPr>
        <w:t xml:space="preserve"> ve IV</w:t>
      </w:r>
      <w:r w:rsidR="00AE45E4" w:rsidRPr="00AE45E4">
        <w:rPr>
          <w:color w:val="333333"/>
          <w:sz w:val="22"/>
          <w:szCs w:val="22"/>
        </w:rPr>
        <w:t xml:space="preserve">   </w:t>
      </w:r>
    </w:p>
    <w:p w:rsidR="00394639" w:rsidRDefault="00DB6428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E) III</w:t>
      </w:r>
      <w:r w:rsidR="00394639">
        <w:rPr>
          <w:color w:val="333333"/>
          <w:sz w:val="22"/>
          <w:szCs w:val="22"/>
        </w:rPr>
        <w:t xml:space="preserve"> ve IV</w:t>
      </w:r>
    </w:p>
    <w:p w:rsidR="00AE45E4" w:rsidRPr="00AE45E4" w:rsidRDefault="00AE45E4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br/>
      </w:r>
      <w:r w:rsidRPr="00AE45E4">
        <w:rPr>
          <w:rStyle w:val="Gl"/>
          <w:color w:val="333333"/>
          <w:sz w:val="22"/>
          <w:szCs w:val="22"/>
          <w:bdr w:val="none" w:sz="0" w:space="0" w:color="auto" w:frame="1"/>
        </w:rPr>
        <w:t>2-</w:t>
      </w:r>
      <w:r w:rsidRPr="00AE45E4">
        <w:rPr>
          <w:color w:val="333333"/>
          <w:sz w:val="22"/>
          <w:szCs w:val="22"/>
        </w:rPr>
        <w:t> Emevilerin ilk yıllarında resmi işlemlerde Arap, Yunan, Pehlevi v</w:t>
      </w:r>
      <w:r w:rsidR="00394639">
        <w:rPr>
          <w:color w:val="333333"/>
          <w:sz w:val="22"/>
          <w:szCs w:val="22"/>
        </w:rPr>
        <w:t>e Süryani dil ve alfabeleri kul</w:t>
      </w:r>
      <w:r w:rsidRPr="00AE45E4">
        <w:rPr>
          <w:color w:val="333333"/>
          <w:sz w:val="22"/>
          <w:szCs w:val="22"/>
        </w:rPr>
        <w:t>lanılmaktaydı</w:t>
      </w:r>
      <w:r w:rsidR="00394639">
        <w:rPr>
          <w:color w:val="333333"/>
          <w:sz w:val="22"/>
          <w:szCs w:val="22"/>
        </w:rPr>
        <w:t>. Abdülmelik başa geçince, Arap</w:t>
      </w:r>
      <w:r w:rsidRPr="00AE45E4">
        <w:rPr>
          <w:color w:val="333333"/>
          <w:sz w:val="22"/>
          <w:szCs w:val="22"/>
        </w:rPr>
        <w:t>ça’nın kullanılmasını zorunlu hale getirdi.</w:t>
      </w:r>
    </w:p>
    <w:p w:rsidR="00AE45E4" w:rsidRDefault="00AE45E4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Gl"/>
          <w:color w:val="333333"/>
          <w:sz w:val="22"/>
          <w:szCs w:val="22"/>
          <w:bdr w:val="none" w:sz="0" w:space="0" w:color="auto" w:frame="1"/>
        </w:rPr>
      </w:pPr>
      <w:r w:rsidRPr="00AE45E4">
        <w:rPr>
          <w:rStyle w:val="Gl"/>
          <w:color w:val="333333"/>
          <w:sz w:val="22"/>
          <w:szCs w:val="22"/>
          <w:bdr w:val="none" w:sz="0" w:space="0" w:color="auto" w:frame="1"/>
        </w:rPr>
        <w:t>Aşağıdakilerden hangisi, bu ifadelerden çıkarılabilecek bir yargı değildir?</w:t>
      </w:r>
    </w:p>
    <w:p w:rsidR="00394639" w:rsidRPr="00AE45E4" w:rsidRDefault="00394639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</w:p>
    <w:p w:rsidR="00394639" w:rsidRDefault="00AE45E4" w:rsidP="00394639">
      <w:pPr>
        <w:pStyle w:val="NormalWeb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 Devleti değişik kültürlerin yaş</w:t>
      </w:r>
      <w:r w:rsidR="00394639">
        <w:rPr>
          <w:color w:val="333333"/>
          <w:sz w:val="22"/>
          <w:szCs w:val="22"/>
        </w:rPr>
        <w:t>adığı alanlarda egemen olmuştur.</w:t>
      </w:r>
    </w:p>
    <w:p w:rsidR="00394639" w:rsidRDefault="00AE45E4" w:rsidP="00394639">
      <w:pPr>
        <w:pStyle w:val="NormalWeb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Emevilerin mill</w:t>
      </w:r>
      <w:r w:rsidR="00394639">
        <w:rPr>
          <w:color w:val="333333"/>
          <w:sz w:val="22"/>
          <w:szCs w:val="22"/>
        </w:rPr>
        <w:t>iyetçi politikası sona ermiştir.</w:t>
      </w:r>
    </w:p>
    <w:p w:rsidR="00394639" w:rsidRDefault="00AE45E4" w:rsidP="00394639">
      <w:pPr>
        <w:pStyle w:val="NormalWeb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 ülkesinde resmi yazışmalarda birlik sağlanmıştır</w:t>
      </w:r>
      <w:r w:rsidR="00394639">
        <w:rPr>
          <w:color w:val="333333"/>
          <w:sz w:val="22"/>
          <w:szCs w:val="22"/>
        </w:rPr>
        <w:t>.</w:t>
      </w:r>
    </w:p>
    <w:p w:rsidR="00394639" w:rsidRDefault="00AE45E4" w:rsidP="00394639">
      <w:pPr>
        <w:pStyle w:val="NormalWeb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 Devlet</w:t>
      </w:r>
      <w:r w:rsidR="00394639">
        <w:rPr>
          <w:color w:val="333333"/>
          <w:sz w:val="22"/>
          <w:szCs w:val="22"/>
        </w:rPr>
        <w:t>i’nde farklı etnik gruplar yaşa</w:t>
      </w:r>
      <w:r w:rsidRPr="00AE45E4">
        <w:rPr>
          <w:color w:val="333333"/>
          <w:sz w:val="22"/>
          <w:szCs w:val="22"/>
        </w:rPr>
        <w:t>maktadır</w:t>
      </w:r>
      <w:r w:rsidR="00394639">
        <w:rPr>
          <w:color w:val="333333"/>
          <w:sz w:val="22"/>
          <w:szCs w:val="22"/>
        </w:rPr>
        <w:t>.</w:t>
      </w:r>
    </w:p>
    <w:p w:rsidR="00AE45E4" w:rsidRDefault="00AE45E4" w:rsidP="00394639">
      <w:pPr>
        <w:pStyle w:val="NormalWeb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Emeviler devrinde Arapça resmi dil haline gelmiştir</w:t>
      </w:r>
    </w:p>
    <w:p w:rsidR="00DB6428" w:rsidRDefault="00DB6428" w:rsidP="00DB6428">
      <w:pPr>
        <w:pStyle w:val="AralkYok"/>
        <w:rPr>
          <w:rFonts w:ascii="Times New Roman" w:eastAsia="Times New Roman" w:hAnsi="Times New Roman" w:cs="Times New Roman"/>
          <w:b/>
          <w:color w:val="333333"/>
          <w:lang w:eastAsia="tr-TR"/>
        </w:rPr>
      </w:pPr>
    </w:p>
    <w:p w:rsidR="00394639" w:rsidRPr="00DB6428" w:rsidRDefault="00AE45E4" w:rsidP="00DB6428">
      <w:pPr>
        <w:pStyle w:val="AralkYok"/>
        <w:rPr>
          <w:rFonts w:ascii="Times New Roman" w:eastAsia="Times New Roman" w:hAnsi="Times New Roman" w:cs="Times New Roman"/>
          <w:color w:val="333333"/>
          <w:lang w:eastAsia="tr-TR"/>
        </w:rPr>
      </w:pPr>
      <w:r w:rsidRPr="00DB6428">
        <w:rPr>
          <w:rFonts w:ascii="Times New Roman" w:eastAsia="Times New Roman" w:hAnsi="Times New Roman" w:cs="Times New Roman"/>
          <w:b/>
          <w:color w:val="333333"/>
          <w:lang w:eastAsia="tr-TR"/>
        </w:rPr>
        <w:t>3-</w:t>
      </w:r>
      <w:r w:rsidRPr="00DB6428">
        <w:rPr>
          <w:rFonts w:ascii="Times New Roman" w:eastAsia="Times New Roman" w:hAnsi="Times New Roman" w:cs="Times New Roman"/>
          <w:color w:val="333333"/>
          <w:lang w:eastAsia="tr-TR"/>
        </w:rPr>
        <w:t> Emevilere gelinceye kadar halifeler seçimle belirlenirken, Emeviler döneminde hilafet, babadan oğula geçen bir saltanat halini almıştır.</w:t>
      </w:r>
    </w:p>
    <w:p w:rsidR="00AE45E4" w:rsidRDefault="00AE45E4" w:rsidP="00DB6428">
      <w:pPr>
        <w:pStyle w:val="AralkYok"/>
        <w:rPr>
          <w:rFonts w:ascii="Times New Roman" w:eastAsia="Times New Roman" w:hAnsi="Times New Roman" w:cs="Times New Roman"/>
          <w:b/>
          <w:bCs/>
          <w:lang w:eastAsia="tr-TR"/>
        </w:rPr>
      </w:pPr>
      <w:r w:rsidRPr="00DB6428">
        <w:rPr>
          <w:rFonts w:ascii="Times New Roman" w:eastAsia="Times New Roman" w:hAnsi="Times New Roman" w:cs="Times New Roman"/>
          <w:b/>
          <w:bCs/>
          <w:lang w:eastAsia="tr-TR"/>
        </w:rPr>
        <w:t>Aşağıdakilerden hangisi, bu durumun yol açtığı sonuçlardan biridir?</w:t>
      </w:r>
    </w:p>
    <w:p w:rsidR="00DB6428" w:rsidRPr="00DB6428" w:rsidRDefault="00DB6428" w:rsidP="00DB6428">
      <w:pPr>
        <w:pStyle w:val="AralkYok"/>
        <w:rPr>
          <w:rFonts w:ascii="Times New Roman" w:eastAsia="Times New Roman" w:hAnsi="Times New Roman" w:cs="Times New Roman"/>
          <w:color w:val="333333"/>
          <w:lang w:eastAsia="tr-TR"/>
        </w:rPr>
      </w:pPr>
    </w:p>
    <w:p w:rsidR="00394639" w:rsidRDefault="00AE45E4" w:rsidP="00394639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Bilimsel çalışmalara ara verilmesi</w:t>
      </w:r>
    </w:p>
    <w:p w:rsidR="00394639" w:rsidRDefault="00AE45E4" w:rsidP="00394639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Yönetimd</w:t>
      </w:r>
      <w:r>
        <w:rPr>
          <w:color w:val="333333"/>
          <w:sz w:val="22"/>
          <w:szCs w:val="22"/>
        </w:rPr>
        <w:t>e hanedancı anlayışın uygulanma</w:t>
      </w:r>
      <w:r w:rsidR="00394639">
        <w:rPr>
          <w:color w:val="333333"/>
          <w:sz w:val="22"/>
          <w:szCs w:val="22"/>
        </w:rPr>
        <w:t>sı</w:t>
      </w:r>
    </w:p>
    <w:p w:rsidR="00394639" w:rsidRDefault="00394639" w:rsidP="00394639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Fetih hareketinin durması</w:t>
      </w:r>
    </w:p>
    <w:p w:rsidR="00394639" w:rsidRDefault="00AE45E4" w:rsidP="00394639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İslamiy</w:t>
      </w:r>
      <w:r w:rsidR="00394639">
        <w:rPr>
          <w:color w:val="333333"/>
          <w:sz w:val="22"/>
          <w:szCs w:val="22"/>
        </w:rPr>
        <w:t>et’in geniş bir alana yayılması</w:t>
      </w:r>
    </w:p>
    <w:p w:rsidR="00AE45E4" w:rsidRDefault="00AE45E4" w:rsidP="00394639">
      <w:pPr>
        <w:pStyle w:val="NormalWeb"/>
        <w:numPr>
          <w:ilvl w:val="0"/>
          <w:numId w:val="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11"/>
        <w:jc w:val="both"/>
        <w:rPr>
          <w:color w:val="333333"/>
          <w:sz w:val="22"/>
          <w:szCs w:val="22"/>
        </w:rPr>
      </w:pPr>
      <w:r w:rsidRPr="00394639">
        <w:rPr>
          <w:color w:val="333333"/>
          <w:sz w:val="22"/>
          <w:szCs w:val="22"/>
        </w:rPr>
        <w:t xml:space="preserve">Kuzey Afrika’da kesin </w:t>
      </w:r>
      <w:r w:rsidR="00394639" w:rsidRPr="00394639">
        <w:rPr>
          <w:color w:val="333333"/>
          <w:sz w:val="22"/>
          <w:szCs w:val="22"/>
        </w:rPr>
        <w:t>hâkimiyet</w:t>
      </w:r>
      <w:r w:rsidRPr="00394639">
        <w:rPr>
          <w:color w:val="333333"/>
          <w:sz w:val="22"/>
          <w:szCs w:val="22"/>
        </w:rPr>
        <w:t xml:space="preserve"> kurulması</w:t>
      </w:r>
    </w:p>
    <w:p w:rsidR="00394639" w:rsidRPr="00394639" w:rsidRDefault="00394639" w:rsidP="00394639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333333"/>
          <w:sz w:val="22"/>
          <w:szCs w:val="22"/>
        </w:rPr>
      </w:pPr>
    </w:p>
    <w:p w:rsidR="00AE45E4" w:rsidRPr="00394639" w:rsidRDefault="00AE45E4" w:rsidP="00394639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333333"/>
          <w:sz w:val="22"/>
          <w:szCs w:val="22"/>
        </w:rPr>
      </w:pPr>
      <w:r w:rsidRPr="00AE45E4">
        <w:rPr>
          <w:b/>
          <w:color w:val="333333"/>
          <w:sz w:val="22"/>
          <w:szCs w:val="22"/>
        </w:rPr>
        <w:t>4-</w:t>
      </w:r>
      <w:r w:rsidRPr="00AE45E4">
        <w:rPr>
          <w:color w:val="333333"/>
          <w:sz w:val="22"/>
          <w:szCs w:val="22"/>
        </w:rPr>
        <w:t>Emeviler d</w:t>
      </w:r>
      <w:r>
        <w:rPr>
          <w:color w:val="333333"/>
          <w:sz w:val="22"/>
          <w:szCs w:val="22"/>
        </w:rPr>
        <w:t>öneminde Araplar diğer Müslüman</w:t>
      </w:r>
      <w:r w:rsidRPr="00AE45E4">
        <w:rPr>
          <w:color w:val="333333"/>
          <w:sz w:val="22"/>
          <w:szCs w:val="22"/>
        </w:rPr>
        <w:t>lardan üstün tutulmuştur.</w:t>
      </w:r>
      <w:r w:rsidR="00394639">
        <w:rPr>
          <w:color w:val="333333"/>
          <w:sz w:val="22"/>
          <w:szCs w:val="22"/>
        </w:rPr>
        <w:t xml:space="preserve"> </w:t>
      </w:r>
      <w:r w:rsidRPr="00394639">
        <w:rPr>
          <w:rStyle w:val="Gl"/>
          <w:color w:val="333333"/>
          <w:sz w:val="22"/>
          <w:szCs w:val="22"/>
          <w:bdr w:val="none" w:sz="0" w:space="0" w:color="auto" w:frame="1"/>
        </w:rPr>
        <w:t>Aşağıdakilerden hangisi, bu uygulamanın sonuçlarından biri değildir?</w:t>
      </w:r>
    </w:p>
    <w:p w:rsidR="00394639" w:rsidRDefault="00AE45E4" w:rsidP="00394639">
      <w:pPr>
        <w:pStyle w:val="NormalWeb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Toplumda</w:t>
      </w:r>
      <w:r w:rsidR="00394639">
        <w:rPr>
          <w:color w:val="333333"/>
          <w:sz w:val="22"/>
          <w:szCs w:val="22"/>
        </w:rPr>
        <w:t xml:space="preserve"> siyasi kargaşaların doğması</w:t>
      </w:r>
    </w:p>
    <w:p w:rsidR="00394639" w:rsidRDefault="00AE45E4" w:rsidP="00394639">
      <w:pPr>
        <w:pStyle w:val="NormalWeb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İslamiyet’in eşit</w:t>
      </w:r>
      <w:r w:rsidR="00394639">
        <w:rPr>
          <w:color w:val="333333"/>
          <w:sz w:val="22"/>
          <w:szCs w:val="22"/>
        </w:rPr>
        <w:t>lik ilkesinin ihlal edilmesi</w:t>
      </w:r>
    </w:p>
    <w:p w:rsidR="00394639" w:rsidRDefault="00AE45E4" w:rsidP="00394639">
      <w:pPr>
        <w:pStyle w:val="NormalWeb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Halifeliğin saltan</w:t>
      </w:r>
      <w:r w:rsidR="00394639">
        <w:rPr>
          <w:color w:val="333333"/>
          <w:sz w:val="22"/>
          <w:szCs w:val="22"/>
        </w:rPr>
        <w:t>ata dönüştürülmesi</w:t>
      </w:r>
    </w:p>
    <w:p w:rsidR="00394639" w:rsidRDefault="00AE45E4" w:rsidP="00394639">
      <w:pPr>
        <w:pStyle w:val="NormalWeb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Emeviler aras</w:t>
      </w:r>
      <w:r w:rsidR="00394639">
        <w:rPr>
          <w:color w:val="333333"/>
          <w:sz w:val="22"/>
          <w:szCs w:val="22"/>
        </w:rPr>
        <w:t>ında ırkçı yaklaşımın yayılması</w:t>
      </w:r>
    </w:p>
    <w:p w:rsidR="00AE45E4" w:rsidRDefault="00AE45E4" w:rsidP="00394639">
      <w:pPr>
        <w:pStyle w:val="NormalWeb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Arap olmayan Müs</w:t>
      </w:r>
      <w:r>
        <w:rPr>
          <w:color w:val="333333"/>
          <w:sz w:val="22"/>
          <w:szCs w:val="22"/>
        </w:rPr>
        <w:t>lüman toplulukların dev</w:t>
      </w:r>
      <w:r w:rsidRPr="00AE45E4">
        <w:rPr>
          <w:color w:val="333333"/>
          <w:sz w:val="22"/>
          <w:szCs w:val="22"/>
        </w:rPr>
        <w:t>lete güven ve bağlılıklarının sarsılması</w:t>
      </w:r>
    </w:p>
    <w:p w:rsidR="00394639" w:rsidRPr="00AE45E4" w:rsidRDefault="00394639" w:rsidP="00394639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333333"/>
          <w:sz w:val="22"/>
          <w:szCs w:val="22"/>
        </w:rPr>
      </w:pPr>
    </w:p>
    <w:p w:rsidR="00AE45E4" w:rsidRDefault="00AE45E4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Gl"/>
          <w:color w:val="333333"/>
          <w:sz w:val="22"/>
          <w:szCs w:val="22"/>
          <w:bdr w:val="none" w:sz="0" w:space="0" w:color="auto" w:frame="1"/>
        </w:rPr>
      </w:pPr>
      <w:r>
        <w:rPr>
          <w:b/>
          <w:color w:val="333333"/>
          <w:sz w:val="22"/>
          <w:szCs w:val="22"/>
        </w:rPr>
        <w:t>5-</w:t>
      </w:r>
      <w:r w:rsidRPr="00AE45E4">
        <w:rPr>
          <w:rStyle w:val="Gl"/>
          <w:color w:val="333333"/>
          <w:sz w:val="22"/>
          <w:szCs w:val="22"/>
          <w:bdr w:val="none" w:sz="0" w:space="0" w:color="auto" w:frame="1"/>
        </w:rPr>
        <w:t>Emeviler döneminde, sınırlar genişlemesine rağmen, İslamiyet’in yayılmasının diğer dönemlere nazaran yavaşlamasında, Emevilerin en çok aşağıdaki özelliklerinden hangisinin etkili olduğu savunulabilir?</w:t>
      </w:r>
    </w:p>
    <w:p w:rsidR="00394639" w:rsidRPr="00AE45E4" w:rsidRDefault="00394639" w:rsidP="0039463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</w:p>
    <w:p w:rsidR="00AE45E4" w:rsidRPr="00AE45E4" w:rsidRDefault="00AE45E4" w:rsidP="0039463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AE45E4">
        <w:rPr>
          <w:color w:val="333333"/>
          <w:sz w:val="22"/>
          <w:szCs w:val="22"/>
        </w:rPr>
        <w:t>A) Sarayları heykellerle süslemeleri</w:t>
      </w:r>
      <w:r w:rsidRPr="00AE45E4">
        <w:rPr>
          <w:color w:val="333333"/>
          <w:sz w:val="22"/>
          <w:szCs w:val="22"/>
        </w:rPr>
        <w:br/>
        <w:t>B) Lüks ve ihtişama önem vermeleri</w:t>
      </w:r>
      <w:r w:rsidRPr="00AE45E4">
        <w:rPr>
          <w:color w:val="333333"/>
          <w:sz w:val="22"/>
          <w:szCs w:val="22"/>
        </w:rPr>
        <w:br/>
        <w:t>C) Kerbela katliamına neden olmaları</w:t>
      </w:r>
      <w:r w:rsidRPr="00AE45E4">
        <w:rPr>
          <w:color w:val="333333"/>
          <w:sz w:val="22"/>
          <w:szCs w:val="22"/>
        </w:rPr>
        <w:br/>
        <w:t>D) Hilafeti saltanata dönüştürmeleri</w:t>
      </w:r>
      <w:r w:rsidRPr="00AE45E4">
        <w:rPr>
          <w:color w:val="333333"/>
          <w:sz w:val="22"/>
          <w:szCs w:val="22"/>
        </w:rPr>
        <w:br/>
        <w:t>E) Başka milletlere karşı tutumları</w:t>
      </w:r>
    </w:p>
    <w:p w:rsidR="004E7C11" w:rsidRDefault="004E7C11" w:rsidP="00394639">
      <w:pPr>
        <w:jc w:val="both"/>
        <w:rPr>
          <w:b/>
          <w:sz w:val="24"/>
          <w:szCs w:val="24"/>
        </w:rPr>
      </w:pPr>
    </w:p>
    <w:p w:rsidR="004E7C11" w:rsidRDefault="004E7C11" w:rsidP="00394639">
      <w:pPr>
        <w:jc w:val="both"/>
        <w:rPr>
          <w:b/>
          <w:sz w:val="24"/>
          <w:szCs w:val="24"/>
        </w:rPr>
      </w:pPr>
    </w:p>
    <w:p w:rsidR="00A60B84" w:rsidRDefault="00A60B84" w:rsidP="00394639">
      <w:pPr>
        <w:jc w:val="both"/>
        <w:rPr>
          <w:b/>
          <w:sz w:val="24"/>
          <w:szCs w:val="24"/>
        </w:rPr>
      </w:pPr>
      <w:bookmarkStart w:id="0" w:name="_GoBack"/>
      <w:bookmarkEnd w:id="0"/>
      <w:r w:rsidRPr="00A60B84">
        <w:rPr>
          <w:b/>
          <w:sz w:val="24"/>
          <w:szCs w:val="24"/>
        </w:rPr>
        <w:t>KONU TARAMA TESTİ CEVAP ANAHTARI</w:t>
      </w:r>
    </w:p>
    <w:tbl>
      <w:tblPr>
        <w:tblStyle w:val="TabloKlavuzu"/>
        <w:tblpPr w:leftFromText="141" w:rightFromText="141" w:vertAnchor="text" w:horzAnchor="page" w:tblpX="1873" w:tblpY="180"/>
        <w:tblW w:w="0" w:type="auto"/>
        <w:tblLook w:val="04A0" w:firstRow="1" w:lastRow="0" w:firstColumn="1" w:lastColumn="0" w:noHBand="0" w:noVBand="1"/>
      </w:tblPr>
      <w:tblGrid>
        <w:gridCol w:w="1242"/>
        <w:gridCol w:w="1134"/>
      </w:tblGrid>
      <w:tr w:rsidR="00394639" w:rsidRPr="00A60B84" w:rsidTr="00394639">
        <w:trPr>
          <w:trHeight w:val="317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Soru No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Cevap</w:t>
            </w:r>
          </w:p>
        </w:tc>
      </w:tr>
      <w:tr w:rsidR="00394639" w:rsidRPr="00A60B84" w:rsidTr="00394639">
        <w:trPr>
          <w:trHeight w:val="335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394639" w:rsidRPr="00A60B84" w:rsidTr="00394639">
        <w:trPr>
          <w:trHeight w:val="335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394639" w:rsidRPr="00A60B84" w:rsidTr="00394639">
        <w:trPr>
          <w:trHeight w:val="335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394639" w:rsidRPr="00A60B84" w:rsidTr="00394639">
        <w:trPr>
          <w:trHeight w:val="335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394639" w:rsidRPr="00A60B84" w:rsidTr="00394639">
        <w:trPr>
          <w:trHeight w:val="335"/>
        </w:trPr>
        <w:tc>
          <w:tcPr>
            <w:tcW w:w="1242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 w:rsidRPr="000B5885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94639" w:rsidRPr="000B5885" w:rsidRDefault="00394639" w:rsidP="0039463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</w:tr>
    </w:tbl>
    <w:p w:rsidR="000B5885" w:rsidRPr="00A60B84" w:rsidRDefault="000B5885" w:rsidP="00394639">
      <w:pPr>
        <w:jc w:val="both"/>
        <w:rPr>
          <w:b/>
          <w:sz w:val="24"/>
          <w:szCs w:val="24"/>
        </w:rPr>
      </w:pPr>
    </w:p>
    <w:p w:rsidR="00A60B84" w:rsidRDefault="00A60B84" w:rsidP="00394639">
      <w:pPr>
        <w:jc w:val="both"/>
        <w:rPr>
          <w:b/>
          <w:sz w:val="24"/>
          <w:szCs w:val="24"/>
        </w:rPr>
      </w:pPr>
    </w:p>
    <w:p w:rsidR="00394639" w:rsidRDefault="00394639" w:rsidP="00394639">
      <w:pPr>
        <w:jc w:val="both"/>
        <w:rPr>
          <w:b/>
        </w:rPr>
      </w:pPr>
    </w:p>
    <w:p w:rsidR="00394639" w:rsidRDefault="00394639" w:rsidP="00394639">
      <w:pPr>
        <w:jc w:val="both"/>
        <w:rPr>
          <w:b/>
        </w:rPr>
      </w:pPr>
    </w:p>
    <w:p w:rsidR="00394639" w:rsidRDefault="00394639" w:rsidP="00394639">
      <w:pPr>
        <w:jc w:val="both"/>
        <w:rPr>
          <w:b/>
        </w:rPr>
      </w:pPr>
    </w:p>
    <w:p w:rsidR="00394639" w:rsidRDefault="00394639" w:rsidP="00394639">
      <w:pPr>
        <w:jc w:val="both"/>
        <w:rPr>
          <w:b/>
        </w:rPr>
      </w:pPr>
    </w:p>
    <w:p w:rsidR="00394639" w:rsidRDefault="00394639" w:rsidP="00394639">
      <w:pPr>
        <w:jc w:val="both"/>
        <w:rPr>
          <w:b/>
        </w:rPr>
      </w:pPr>
    </w:p>
    <w:p w:rsidR="000B5885" w:rsidRPr="00AA7751" w:rsidRDefault="00AA7751" w:rsidP="00394639">
      <w:pPr>
        <w:jc w:val="both"/>
        <w:rPr>
          <w:b/>
        </w:rPr>
      </w:pPr>
      <w:r w:rsidRPr="00AA7751">
        <w:rPr>
          <w:b/>
        </w:rPr>
        <w:t>Sevgili Öğrencimiz; cevap anaht</w:t>
      </w:r>
      <w:r w:rsidR="000B5885" w:rsidRPr="00AA7751">
        <w:rPr>
          <w:b/>
        </w:rPr>
        <w:t>arı ile kendi cevaplarınızı karşılaştırı</w:t>
      </w:r>
      <w:r>
        <w:rPr>
          <w:b/>
        </w:rPr>
        <w:t>nız. Yanlış verdiğiniz cevap/cevaplar</w:t>
      </w:r>
      <w:r w:rsidR="000B5885" w:rsidRPr="00AA7751">
        <w:rPr>
          <w:b/>
        </w:rPr>
        <w:t xml:space="preserve"> ilgili konu </w:t>
      </w:r>
      <w:r w:rsidRPr="00AA7751">
        <w:rPr>
          <w:b/>
        </w:rPr>
        <w:t>bölümlerini tekrarlayınız.</w:t>
      </w:r>
    </w:p>
    <w:p w:rsidR="00A60B84" w:rsidRPr="00A60B84" w:rsidRDefault="00A60B84" w:rsidP="00394639">
      <w:pPr>
        <w:jc w:val="both"/>
        <w:rPr>
          <w:b/>
          <w:sz w:val="24"/>
          <w:szCs w:val="24"/>
        </w:rPr>
      </w:pPr>
    </w:p>
    <w:p w:rsidR="004F1650" w:rsidRPr="00A60B84" w:rsidRDefault="004F1650" w:rsidP="00394639">
      <w:pPr>
        <w:jc w:val="both"/>
        <w:rPr>
          <w:b/>
          <w:sz w:val="24"/>
          <w:szCs w:val="24"/>
        </w:rPr>
      </w:pPr>
    </w:p>
    <w:p w:rsidR="004F1650" w:rsidRPr="004F1650" w:rsidRDefault="004F1650" w:rsidP="00394639">
      <w:pPr>
        <w:jc w:val="both"/>
        <w:rPr>
          <w:sz w:val="24"/>
          <w:szCs w:val="24"/>
        </w:rPr>
      </w:pPr>
    </w:p>
    <w:sectPr w:rsidR="004F1650" w:rsidRPr="004F1650" w:rsidSect="00DB6428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B135B"/>
    <w:multiLevelType w:val="hybridMultilevel"/>
    <w:tmpl w:val="07B05848"/>
    <w:lvl w:ilvl="0" w:tplc="343C3C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A6862"/>
    <w:multiLevelType w:val="hybridMultilevel"/>
    <w:tmpl w:val="469E8F70"/>
    <w:lvl w:ilvl="0" w:tplc="64B042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B4C64"/>
    <w:multiLevelType w:val="hybridMultilevel"/>
    <w:tmpl w:val="E35014F8"/>
    <w:lvl w:ilvl="0" w:tplc="E7E279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50"/>
    <w:rsid w:val="00045642"/>
    <w:rsid w:val="000B5885"/>
    <w:rsid w:val="0010107D"/>
    <w:rsid w:val="00394639"/>
    <w:rsid w:val="003C0EAB"/>
    <w:rsid w:val="0042095F"/>
    <w:rsid w:val="004E7C11"/>
    <w:rsid w:val="004F1650"/>
    <w:rsid w:val="007C0A43"/>
    <w:rsid w:val="00A60B84"/>
    <w:rsid w:val="00AA7751"/>
    <w:rsid w:val="00AE45E4"/>
    <w:rsid w:val="00AF6548"/>
    <w:rsid w:val="00B21FA7"/>
    <w:rsid w:val="00DB6428"/>
    <w:rsid w:val="00F50B56"/>
    <w:rsid w:val="00F66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E4B45"/>
  <w15:docId w15:val="{A9DD12BE-0F40-45A4-9D9C-91D83790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6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60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60B84"/>
    <w:pPr>
      <w:ind w:left="720"/>
      <w:contextualSpacing/>
    </w:pPr>
  </w:style>
  <w:style w:type="paragraph" w:styleId="AralkYok">
    <w:name w:val="No Spacing"/>
    <w:uiPriority w:val="1"/>
    <w:qFormat/>
    <w:rsid w:val="00B21FA7"/>
    <w:pPr>
      <w:spacing w:after="0" w:line="240" w:lineRule="auto"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AE45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E45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suat</dc:creator>
  <cp:lastModifiedBy>suat</cp:lastModifiedBy>
  <cp:revision>4</cp:revision>
  <dcterms:created xsi:type="dcterms:W3CDTF">2020-04-05T21:47:00Z</dcterms:created>
  <dcterms:modified xsi:type="dcterms:W3CDTF">2020-04-05T21:52:00Z</dcterms:modified>
</cp:coreProperties>
</file>