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2" w:rsidRDefault="00B25832" w:rsidP="00694A43">
      <w:pPr>
        <w:pStyle w:val="Balk21"/>
        <w:tabs>
          <w:tab w:val="left" w:pos="1911"/>
        </w:tabs>
        <w:spacing w:before="253"/>
        <w:ind w:left="0" w:right="1134" w:firstLine="0"/>
      </w:pPr>
      <w:bookmarkStart w:id="0" w:name="_TOC_250032"/>
      <w:bookmarkStart w:id="1" w:name="_GoBack"/>
      <w:bookmarkEnd w:id="1"/>
      <w:r>
        <w:t>Türk Mutfağında Eriştenin Yeri ve</w:t>
      </w:r>
      <w:r>
        <w:rPr>
          <w:spacing w:val="-10"/>
        </w:rPr>
        <w:t xml:space="preserve"> </w:t>
      </w:r>
      <w:bookmarkEnd w:id="0"/>
      <w:r>
        <w:t>Önemi</w:t>
      </w:r>
    </w:p>
    <w:p w:rsidR="00B25832" w:rsidRDefault="00B25832" w:rsidP="00B212E0">
      <w:pPr>
        <w:pStyle w:val="GvdeMetni"/>
        <w:spacing w:before="250"/>
        <w:ind w:left="567" w:right="1134" w:firstLine="426"/>
        <w:jc w:val="both"/>
      </w:pPr>
      <w:r>
        <w:t>Tahıllar, Türklerin temel besin grubudur. Günümüzde en çok üretilen ve tüketilen tahıl türü buğdaydır.</w:t>
      </w:r>
    </w:p>
    <w:p w:rsidR="00B25832" w:rsidRDefault="00B25832" w:rsidP="00B212E0">
      <w:pPr>
        <w:pStyle w:val="GvdeMetni"/>
        <w:spacing w:before="10"/>
        <w:ind w:left="567" w:right="1134" w:firstLine="426"/>
        <w:rPr>
          <w:sz w:val="21"/>
        </w:rPr>
      </w:pPr>
    </w:p>
    <w:p w:rsidR="00B25832" w:rsidRDefault="00B25832" w:rsidP="00B212E0">
      <w:pPr>
        <w:pStyle w:val="GvdeMetni"/>
        <w:spacing w:before="1"/>
        <w:ind w:left="567" w:right="1134" w:firstLine="426"/>
        <w:jc w:val="both"/>
      </w:pPr>
      <w:r>
        <w:t>Genelde buğday, una dönüştürülerek tüketilmektedir. Buğday unu Türk beslenme sisteminin temeli olan ekmek yapımında kullanılır. Buğday unu Türk Mutfağının önemli ürünlerinden börek, erişte, mantı gibi yiyeceklerin temel malzemesidir.</w:t>
      </w:r>
    </w:p>
    <w:p w:rsidR="00B25832" w:rsidRDefault="00B25832" w:rsidP="00B212E0">
      <w:pPr>
        <w:pStyle w:val="GvdeMetni"/>
        <w:ind w:left="567" w:right="1134" w:firstLine="426"/>
      </w:pPr>
    </w:p>
    <w:p w:rsidR="00B25832" w:rsidRDefault="00B25832" w:rsidP="00B212E0">
      <w:pPr>
        <w:pStyle w:val="GvdeMetni"/>
        <w:ind w:left="567" w:right="1134" w:firstLine="426"/>
        <w:jc w:val="both"/>
      </w:pPr>
      <w:r>
        <w:t>Buğday unundan hazırlanan hamurun açılarak kesilmesiyle yapılan erişte; eski çağlardan beri insanını beslenmesinde yer almıştır.</w:t>
      </w:r>
    </w:p>
    <w:p w:rsidR="00B25832" w:rsidRDefault="00B25832" w:rsidP="00B212E0">
      <w:pPr>
        <w:pStyle w:val="GvdeMetni"/>
        <w:ind w:left="567" w:right="1134" w:firstLine="426"/>
      </w:pPr>
    </w:p>
    <w:p w:rsidR="00B25832" w:rsidRDefault="00B25832" w:rsidP="00B212E0">
      <w:pPr>
        <w:pStyle w:val="GvdeMetni"/>
        <w:ind w:left="567" w:right="1134" w:firstLine="426"/>
        <w:jc w:val="both"/>
      </w:pPr>
      <w:r>
        <w:t>Erişte, Anadolu’da günlük ve kışlık olarak yapılır. Tam unla (kepeği alınmamış un) yapıldığında, hele birde soslarla zenginleştirildiğinde hem besleyici değeri, hem de görünümü açısından birden bire sofraların vazgeçilmez</w:t>
      </w:r>
      <w:r>
        <w:rPr>
          <w:spacing w:val="-5"/>
        </w:rPr>
        <w:t xml:space="preserve"> </w:t>
      </w:r>
      <w:r>
        <w:t>tadıdır.</w:t>
      </w:r>
    </w:p>
    <w:p w:rsidR="00B25832" w:rsidRDefault="00B25832" w:rsidP="00B212E0">
      <w:pPr>
        <w:pStyle w:val="GvdeMetni"/>
        <w:spacing w:before="1"/>
        <w:ind w:left="567" w:right="1134" w:firstLine="426"/>
      </w:pPr>
    </w:p>
    <w:p w:rsidR="00B25832" w:rsidRDefault="00B25832" w:rsidP="00B212E0">
      <w:pPr>
        <w:pStyle w:val="GvdeMetni"/>
        <w:ind w:left="567" w:right="1134" w:firstLine="426"/>
        <w:jc w:val="both"/>
      </w:pPr>
      <w:r>
        <w:t>Erişte, bitkisel protein, B grubu vitaminleri ve özellikle karbonhidrat yönüyle zengindir.</w:t>
      </w:r>
    </w:p>
    <w:p w:rsidR="00B25832" w:rsidRDefault="00B25832" w:rsidP="00B212E0">
      <w:pPr>
        <w:pStyle w:val="GvdeMetni"/>
        <w:spacing w:before="11"/>
        <w:ind w:left="567" w:right="1134" w:firstLine="426"/>
        <w:rPr>
          <w:sz w:val="21"/>
        </w:rPr>
      </w:pPr>
    </w:p>
    <w:p w:rsidR="00B25832" w:rsidRDefault="00B25832" w:rsidP="00B212E0">
      <w:pPr>
        <w:pStyle w:val="GvdeMetni"/>
        <w:ind w:left="567" w:right="1134" w:firstLine="426"/>
        <w:jc w:val="both"/>
      </w:pPr>
      <w:r>
        <w:t xml:space="preserve">Erişte yemek olarak mönülerimizde yer aldığı gibi ayrıca et yemeklerinin yanında </w:t>
      </w:r>
      <w:proofErr w:type="gramStart"/>
      <w:r>
        <w:t>garnitür</w:t>
      </w:r>
      <w:proofErr w:type="gramEnd"/>
      <w:r>
        <w:t xml:space="preserve"> olarak da kullanılır. Aynı zamanda çeşitli çorbalarda da yapılır. Örneğin; erişteli yeşil mercimek çorbası, Erzincan çorbası vb.</w:t>
      </w:r>
    </w:p>
    <w:p w:rsidR="00B25832" w:rsidRDefault="00B25832" w:rsidP="00B25832">
      <w:pPr>
        <w:pStyle w:val="GvdeMetni"/>
        <w:ind w:left="567" w:right="1134"/>
        <w:rPr>
          <w:sz w:val="20"/>
        </w:rPr>
      </w:pPr>
    </w:p>
    <w:p w:rsidR="00B25832" w:rsidRDefault="00B25832" w:rsidP="00B212E0">
      <w:pPr>
        <w:pStyle w:val="Balk21"/>
        <w:tabs>
          <w:tab w:val="left" w:pos="1911"/>
        </w:tabs>
        <w:spacing w:before="224"/>
        <w:ind w:left="0" w:right="1134" w:firstLine="0"/>
      </w:pPr>
      <w:bookmarkStart w:id="2" w:name="_TOC_250031"/>
      <w:r>
        <w:t>Erişte Hazırlama</w:t>
      </w:r>
      <w:r>
        <w:rPr>
          <w:spacing w:val="-12"/>
        </w:rPr>
        <w:t xml:space="preserve"> </w:t>
      </w:r>
      <w:bookmarkEnd w:id="2"/>
      <w:r>
        <w:t>Araçları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249"/>
        <w:ind w:left="709" w:right="1134" w:hanging="10"/>
      </w:pPr>
      <w:r>
        <w:t>Hamur yoğurma</w:t>
      </w:r>
      <w:r w:rsidRPr="00B212E0">
        <w:rPr>
          <w:spacing w:val="-7"/>
        </w:rPr>
        <w:t xml:space="preserve"> </w:t>
      </w:r>
      <w:r>
        <w:t>kabı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r>
        <w:t>Elek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r>
        <w:t>Oklava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60"/>
        <w:ind w:left="709" w:right="1134" w:hanging="10"/>
      </w:pPr>
      <w:r>
        <w:t>Hamur açma tahtası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proofErr w:type="spellStart"/>
      <w:r>
        <w:t>Kastrol</w:t>
      </w:r>
      <w:proofErr w:type="spellEnd"/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61"/>
        <w:ind w:left="709" w:right="1134" w:hanging="10"/>
      </w:pPr>
      <w:proofErr w:type="spellStart"/>
      <w:r>
        <w:t>Spatula</w:t>
      </w:r>
      <w:proofErr w:type="spellEnd"/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r>
        <w:t>Bıçak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r>
        <w:t>Örtü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60"/>
        <w:ind w:left="709" w:right="1134" w:hanging="10"/>
      </w:pPr>
      <w:r>
        <w:t>Saç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58"/>
        <w:ind w:left="709" w:right="1134" w:hanging="10"/>
      </w:pPr>
      <w:r>
        <w:t>Tepsi</w:t>
      </w:r>
    </w:p>
    <w:p w:rsidR="00B25832" w:rsidRDefault="00B25832" w:rsidP="00B212E0">
      <w:pPr>
        <w:pStyle w:val="ListeParagraf"/>
        <w:numPr>
          <w:ilvl w:val="0"/>
          <w:numId w:val="2"/>
        </w:numPr>
        <w:tabs>
          <w:tab w:val="left" w:pos="851"/>
          <w:tab w:val="left" w:pos="2551"/>
          <w:tab w:val="left" w:pos="2552"/>
        </w:tabs>
        <w:spacing w:before="61"/>
        <w:ind w:left="709" w:right="1134" w:hanging="10"/>
      </w:pPr>
      <w:r>
        <w:t>Fırın</w:t>
      </w:r>
    </w:p>
    <w:p w:rsidR="00B25832" w:rsidRDefault="00B25832" w:rsidP="00B25832">
      <w:pPr>
        <w:pStyle w:val="GvdeMetni"/>
        <w:spacing w:before="4"/>
        <w:ind w:left="567" w:right="1134"/>
        <w:rPr>
          <w:sz w:val="27"/>
        </w:rPr>
      </w:pPr>
    </w:p>
    <w:p w:rsidR="00B25832" w:rsidRDefault="00B25832" w:rsidP="00B212E0">
      <w:pPr>
        <w:pStyle w:val="Balk21"/>
        <w:tabs>
          <w:tab w:val="left" w:pos="1911"/>
        </w:tabs>
        <w:ind w:left="0" w:right="1134" w:firstLine="0"/>
      </w:pPr>
      <w:bookmarkStart w:id="3" w:name="_TOC_250030"/>
      <w:r>
        <w:t>Erişte Hazırlama</w:t>
      </w:r>
      <w:r>
        <w:rPr>
          <w:spacing w:val="-1"/>
        </w:rPr>
        <w:t xml:space="preserve"> </w:t>
      </w:r>
      <w:bookmarkEnd w:id="3"/>
      <w:r>
        <w:t>Gereçleri</w:t>
      </w:r>
    </w:p>
    <w:p w:rsidR="00B25832" w:rsidRDefault="00B25832" w:rsidP="00B25832">
      <w:pPr>
        <w:pStyle w:val="GvdeMetni"/>
        <w:spacing w:before="250"/>
        <w:ind w:left="567" w:right="1134"/>
      </w:pPr>
      <w:r>
        <w:rPr>
          <w:b/>
        </w:rPr>
        <w:t xml:space="preserve">UN: </w:t>
      </w:r>
      <w:r>
        <w:t>Erişte için en uygun sert “durum” buğdayından elde edilmiş “ekstra” undur.</w:t>
      </w:r>
    </w:p>
    <w:p w:rsidR="00B25832" w:rsidRDefault="00B25832" w:rsidP="00B25832">
      <w:pPr>
        <w:pStyle w:val="GvdeMetni"/>
        <w:spacing w:before="1"/>
        <w:ind w:left="567" w:right="1134"/>
      </w:pPr>
    </w:p>
    <w:p w:rsidR="00B25832" w:rsidRDefault="00B25832" w:rsidP="00B25832">
      <w:pPr>
        <w:pStyle w:val="GvdeMetni"/>
        <w:ind w:left="567" w:right="1134"/>
      </w:pPr>
      <w:r>
        <w:rPr>
          <w:b/>
        </w:rPr>
        <w:t xml:space="preserve">İRMİK: </w:t>
      </w:r>
      <w:r>
        <w:t>Erişte yapımında ilave yardımcı gereçtir. Sadece un ile hazırlanabildiği gibi un ve ince irmik karışımı kullanılarak istenilen nitelikte erişte yapılabilir.</w:t>
      </w:r>
    </w:p>
    <w:p w:rsidR="00B25832" w:rsidRDefault="00B25832" w:rsidP="00B25832">
      <w:pPr>
        <w:pStyle w:val="GvdeMetni"/>
        <w:spacing w:before="11"/>
        <w:ind w:left="567" w:right="1134"/>
        <w:rPr>
          <w:sz w:val="21"/>
        </w:rPr>
      </w:pPr>
    </w:p>
    <w:p w:rsidR="00B25832" w:rsidRDefault="00B25832" w:rsidP="00B25832">
      <w:pPr>
        <w:pStyle w:val="GvdeMetni"/>
        <w:ind w:left="567" w:right="1134"/>
      </w:pPr>
      <w:r>
        <w:rPr>
          <w:b/>
        </w:rPr>
        <w:t xml:space="preserve">YUMURTA: </w:t>
      </w:r>
      <w:r>
        <w:t>Genelde 200 g un için 1 adet yumurta kullanılması</w:t>
      </w:r>
      <w:r>
        <w:rPr>
          <w:spacing w:val="-15"/>
        </w:rPr>
        <w:t xml:space="preserve"> </w:t>
      </w:r>
      <w:r>
        <w:t>uygundur.</w:t>
      </w:r>
    </w:p>
    <w:p w:rsidR="00B25832" w:rsidRDefault="00B25832" w:rsidP="00B25832">
      <w:pPr>
        <w:pStyle w:val="GvdeMetni"/>
        <w:ind w:left="567" w:right="1134"/>
      </w:pPr>
    </w:p>
    <w:p w:rsidR="00B25832" w:rsidRDefault="00B25832" w:rsidP="00B25832">
      <w:pPr>
        <w:pStyle w:val="GvdeMetni"/>
        <w:ind w:left="567" w:right="1134"/>
      </w:pPr>
      <w:r>
        <w:rPr>
          <w:b/>
        </w:rPr>
        <w:t xml:space="preserve">SU: </w:t>
      </w:r>
      <w:r>
        <w:t>Erişte yapımında kullanılan suyun mikropsuz olması, orta sertlikte bulunması gerekir. Kullanılan su ne kadar yumuşak olursa eriştenin rengi o kadar parlak</w:t>
      </w:r>
      <w:r>
        <w:rPr>
          <w:spacing w:val="-11"/>
        </w:rPr>
        <w:t xml:space="preserve"> </w:t>
      </w:r>
      <w:r>
        <w:t>olur.</w:t>
      </w:r>
    </w:p>
    <w:p w:rsidR="00B25832" w:rsidRDefault="00B25832" w:rsidP="00B25832">
      <w:pPr>
        <w:pStyle w:val="GvdeMetni"/>
        <w:ind w:left="567" w:right="1134"/>
      </w:pPr>
      <w:r>
        <w:rPr>
          <w:b/>
        </w:rPr>
        <w:lastRenderedPageBreak/>
        <w:t xml:space="preserve">SÜT: </w:t>
      </w:r>
      <w:r>
        <w:t>Çoğu zaman besleyici değeri zenginleştirmek, lezzetti artırmak için su yerine süt kullanılabilir. Kullanılan sütün pastörize olmasına dikkat</w:t>
      </w:r>
      <w:r>
        <w:rPr>
          <w:spacing w:val="-6"/>
        </w:rPr>
        <w:t xml:space="preserve"> </w:t>
      </w:r>
      <w:r>
        <w:t>edilmelidir.</w:t>
      </w:r>
    </w:p>
    <w:p w:rsidR="00B25832" w:rsidRDefault="00B25832" w:rsidP="00B25832">
      <w:pPr>
        <w:pStyle w:val="GvdeMetni"/>
        <w:spacing w:before="11"/>
        <w:ind w:left="567" w:right="1134"/>
        <w:rPr>
          <w:sz w:val="21"/>
        </w:rPr>
      </w:pPr>
    </w:p>
    <w:p w:rsidR="00B25832" w:rsidRDefault="00B25832" w:rsidP="00B25832">
      <w:pPr>
        <w:pStyle w:val="GvdeMetni"/>
        <w:ind w:left="567" w:right="1134"/>
      </w:pPr>
      <w:r>
        <w:rPr>
          <w:b/>
        </w:rPr>
        <w:t xml:space="preserve">TUZ: </w:t>
      </w:r>
      <w:r>
        <w:t>1kg un için 15-20 g yani bir yemek kaşığı dolusu tuz</w:t>
      </w:r>
      <w:r>
        <w:rPr>
          <w:spacing w:val="-12"/>
        </w:rPr>
        <w:t xml:space="preserve"> </w:t>
      </w:r>
      <w:r>
        <w:t>konur.</w:t>
      </w:r>
    </w:p>
    <w:p w:rsidR="00B25832" w:rsidRDefault="00B25832" w:rsidP="00B25832">
      <w:pPr>
        <w:ind w:left="567" w:right="1134"/>
      </w:pPr>
    </w:p>
    <w:p w:rsidR="00B25832" w:rsidRDefault="00B25832" w:rsidP="00B212E0">
      <w:pPr>
        <w:pStyle w:val="Balk21"/>
        <w:tabs>
          <w:tab w:val="left" w:pos="1911"/>
        </w:tabs>
        <w:spacing w:before="1"/>
        <w:ind w:left="0" w:right="1134" w:firstLine="0"/>
      </w:pPr>
      <w:bookmarkStart w:id="4" w:name="_TOC_250029"/>
      <w:r>
        <w:t>Erişte Hazırlama Dikkat Edilecek</w:t>
      </w:r>
      <w:r>
        <w:rPr>
          <w:spacing w:val="-6"/>
        </w:rPr>
        <w:t xml:space="preserve"> </w:t>
      </w:r>
      <w:bookmarkEnd w:id="4"/>
      <w:r>
        <w:t>Noktalar</w:t>
      </w:r>
    </w:p>
    <w:p w:rsidR="00B25832" w:rsidRDefault="00B25832" w:rsidP="00B25832">
      <w:pPr>
        <w:pStyle w:val="GvdeMetni"/>
        <w:spacing w:before="6"/>
        <w:ind w:left="567" w:right="1134"/>
        <w:rPr>
          <w:b/>
          <w:sz w:val="23"/>
        </w:rPr>
      </w:pP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ind w:left="567" w:right="1134" w:firstLine="0"/>
        <w:jc w:val="both"/>
      </w:pPr>
      <w:r>
        <w:t xml:space="preserve">Un, uygulamadan önce mutlaka elenmelidir. Eleme işlemi, unun içine </w:t>
      </w:r>
      <w:r w:rsidRPr="00B212E0">
        <w:rPr>
          <w:spacing w:val="-16"/>
        </w:rPr>
        <w:t xml:space="preserve">hava </w:t>
      </w:r>
      <w:r>
        <w:t>almasını ve hamurun daha güzel yoğrulmasını</w:t>
      </w:r>
      <w:r w:rsidRPr="00B212E0">
        <w:rPr>
          <w:spacing w:val="-1"/>
        </w:rPr>
        <w:t xml:space="preserve"> </w:t>
      </w:r>
      <w:r>
        <w:t>sağlar.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9"/>
        <w:ind w:left="567" w:right="1134" w:firstLine="0"/>
        <w:jc w:val="both"/>
      </w:pPr>
      <w:r>
        <w:t>Erişte yapılacak una irmikte ilave edilirse iyi kalite erişte elde</w:t>
      </w:r>
      <w:r w:rsidRPr="00B212E0">
        <w:rPr>
          <w:spacing w:val="-10"/>
        </w:rPr>
        <w:t xml:space="preserve"> </w:t>
      </w:r>
      <w:r>
        <w:t>edilir.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61"/>
        <w:ind w:left="567" w:right="1134" w:firstLine="0"/>
        <w:jc w:val="both"/>
      </w:pPr>
      <w:r>
        <w:t xml:space="preserve">Erişte hazırlamada yoğurma işlemi, oldukça önemlidir. Hamurun </w:t>
      </w:r>
      <w:r w:rsidRPr="00B212E0">
        <w:rPr>
          <w:spacing w:val="-6"/>
        </w:rPr>
        <w:t xml:space="preserve">kesildiğinde </w:t>
      </w:r>
      <w:r>
        <w:t>hava kabarcıkları olmayacak şekilde özleşmesi için uzun yoğurma işlemi gerekir.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8"/>
        <w:ind w:left="567" w:right="1134" w:firstLine="0"/>
        <w:jc w:val="both"/>
      </w:pPr>
      <w:r>
        <w:t>Hamurun kıvamı kulak memesinden sert olmalıdır.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8"/>
        <w:ind w:left="567" w:right="1134" w:firstLine="0"/>
        <w:jc w:val="both"/>
      </w:pPr>
      <w:r>
        <w:t xml:space="preserve">Hamur yoğrulduktan sonra mutlaka dinlendirilmelidir. Bu süre </w:t>
      </w:r>
      <w:r w:rsidRPr="00B212E0">
        <w:rPr>
          <w:spacing w:val="-7"/>
        </w:rPr>
        <w:t>1/2-1saat</w:t>
      </w:r>
      <w:r w:rsidRPr="00B212E0">
        <w:rPr>
          <w:spacing w:val="41"/>
        </w:rPr>
        <w:t xml:space="preserve"> </w:t>
      </w:r>
      <w:r>
        <w:t>arasıdır. Hamur ne kadar fazla dinlendirilirse o kadar kolay</w:t>
      </w:r>
      <w:r w:rsidRPr="00B212E0">
        <w:rPr>
          <w:spacing w:val="-5"/>
        </w:rPr>
        <w:t xml:space="preserve"> </w:t>
      </w:r>
      <w:r>
        <w:t>açılır.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ind w:left="567" w:right="1134" w:firstLine="0"/>
        <w:jc w:val="both"/>
      </w:pPr>
      <w:r>
        <w:t xml:space="preserve">Hamurun dinlendirilmesi esnasında, nemli mutfak bezi </w:t>
      </w:r>
      <w:r w:rsidR="00B212E0">
        <w:t>ile</w:t>
      </w:r>
      <w:r>
        <w:t xml:space="preserve"> streç folyo vb</w:t>
      </w:r>
      <w:r w:rsidR="00B212E0">
        <w:t>.</w:t>
      </w:r>
      <w:r>
        <w:t xml:space="preserve"> </w:t>
      </w:r>
      <w:r w:rsidRPr="00B212E0">
        <w:rPr>
          <w:spacing w:val="-20"/>
        </w:rPr>
        <w:t xml:space="preserve">ile </w:t>
      </w:r>
      <w:r>
        <w:t>sıkıca sarılır ve yüzeyinin kuruması önlenir. Önemli olan kullanılan koruyucu örtünün, bezlerin</w:t>
      </w:r>
      <w:r w:rsidRPr="00B212E0">
        <w:rPr>
          <w:spacing w:val="-1"/>
        </w:rPr>
        <w:t xml:space="preserve"> </w:t>
      </w:r>
      <w:r>
        <w:t>olmasıdır.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9"/>
        <w:ind w:left="567" w:right="1134" w:firstLine="0"/>
        <w:jc w:val="both"/>
      </w:pPr>
      <w:r>
        <w:t xml:space="preserve">Hamur açılacağı zaman hamur tahtası, merdane veya oklava </w:t>
      </w:r>
      <w:r w:rsidRPr="00B212E0">
        <w:rPr>
          <w:spacing w:val="-10"/>
        </w:rPr>
        <w:t xml:space="preserve">hafifçe </w:t>
      </w:r>
      <w:r>
        <w:t>unlanmalıdır.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9"/>
        <w:ind w:left="567" w:right="1134" w:firstLine="0"/>
        <w:jc w:val="both"/>
      </w:pPr>
      <w:r>
        <w:t xml:space="preserve">Açılan hamur sac üzerinde veya temiz bir örtü </w:t>
      </w:r>
      <w:r w:rsidR="00B212E0">
        <w:t>üzerinde hafif kuruyuncaya</w:t>
      </w:r>
      <w:r w:rsidRPr="00B212E0">
        <w:rPr>
          <w:spacing w:val="-6"/>
        </w:rPr>
        <w:t xml:space="preserve"> </w:t>
      </w:r>
      <w:r>
        <w:t>kadar bekletilir.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60"/>
        <w:ind w:left="567" w:right="1134" w:firstLine="0"/>
        <w:jc w:val="both"/>
      </w:pPr>
      <w:r>
        <w:t xml:space="preserve">Kurutulmada pamuklu bez örtü kullanılması hamurun neminin kısa </w:t>
      </w:r>
      <w:r w:rsidRPr="00B212E0">
        <w:rPr>
          <w:spacing w:val="-11"/>
        </w:rPr>
        <w:t xml:space="preserve">sürede </w:t>
      </w:r>
      <w:r>
        <w:t>kaybetmesi açısından önemlidir. Çünkü saklama açısından eriştenin iyi kurutulması gerekmektedir. İyi kurutulmayan erişte küflenir,</w:t>
      </w:r>
      <w:r w:rsidRPr="00B212E0">
        <w:rPr>
          <w:spacing w:val="-3"/>
        </w:rPr>
        <w:t xml:space="preserve"> </w:t>
      </w:r>
      <w:r>
        <w:t>bozulur.</w:t>
      </w:r>
    </w:p>
    <w:p w:rsidR="00B25832" w:rsidRDefault="00B25832" w:rsidP="00B212E0">
      <w:pPr>
        <w:pStyle w:val="ListeParagraf"/>
        <w:numPr>
          <w:ilvl w:val="2"/>
          <w:numId w:val="7"/>
        </w:numPr>
        <w:tabs>
          <w:tab w:val="left" w:pos="709"/>
          <w:tab w:val="left" w:pos="2552"/>
        </w:tabs>
        <w:spacing w:before="58"/>
        <w:ind w:left="567" w:right="1134" w:firstLine="0"/>
        <w:jc w:val="both"/>
      </w:pPr>
      <w:r>
        <w:t xml:space="preserve">Erişte hamuru kesildikten sonra havadar ve gölge bir yere temiz bir örtü </w:t>
      </w:r>
      <w:r w:rsidRPr="00B212E0">
        <w:rPr>
          <w:spacing w:val="-8"/>
        </w:rPr>
        <w:t xml:space="preserve">üzerine </w:t>
      </w:r>
      <w:r>
        <w:t>serilerek kurutulmalıdır. Güneşte kurutulursa vitamin kaybı olur. Özelliklede B grubu vitaminleri bu işlemden zarar görür. Ayrıca kesilmiş eriştelerin şekilleri düzgün</w:t>
      </w:r>
      <w:r w:rsidRPr="00B212E0">
        <w:rPr>
          <w:spacing w:val="-1"/>
        </w:rPr>
        <w:t xml:space="preserve"> </w:t>
      </w:r>
      <w:r>
        <w:t>olmaz.</w:t>
      </w:r>
    </w:p>
    <w:p w:rsidR="005257AD" w:rsidRDefault="00694A43" w:rsidP="00B212E0">
      <w:pPr>
        <w:tabs>
          <w:tab w:val="left" w:pos="709"/>
        </w:tabs>
        <w:ind w:left="567" w:right="1134"/>
      </w:pPr>
    </w:p>
    <w:sectPr w:rsidR="005257AD" w:rsidSect="0054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600"/>
    <w:multiLevelType w:val="hybridMultilevel"/>
    <w:tmpl w:val="EC5E6A8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BBE1D79"/>
    <w:multiLevelType w:val="hybridMultilevel"/>
    <w:tmpl w:val="C8562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393"/>
    <w:multiLevelType w:val="hybridMultilevel"/>
    <w:tmpl w:val="ED4A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147B"/>
    <w:multiLevelType w:val="hybridMultilevel"/>
    <w:tmpl w:val="DA4AE2F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D9B48BC"/>
    <w:multiLevelType w:val="hybridMultilevel"/>
    <w:tmpl w:val="0EB4913E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DD458F1"/>
    <w:multiLevelType w:val="hybridMultilevel"/>
    <w:tmpl w:val="DC80B794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1AA49FA"/>
    <w:multiLevelType w:val="multilevel"/>
    <w:tmpl w:val="36F60B4C"/>
    <w:lvl w:ilvl="0">
      <w:start w:val="1"/>
      <w:numFmt w:val="decimal"/>
      <w:lvlText w:val="%1"/>
      <w:lvlJc w:val="left"/>
      <w:pPr>
        <w:ind w:left="1910" w:hanging="49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91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2">
      <w:numFmt w:val="bullet"/>
      <w:lvlText w:val=""/>
      <w:lvlJc w:val="left"/>
      <w:pPr>
        <w:ind w:left="2551" w:hanging="567"/>
      </w:pPr>
      <w:rPr>
        <w:rFonts w:ascii="Arial" w:eastAsia="Arial" w:hAnsi="Arial" w:cs="Arial" w:hint="default"/>
        <w:w w:val="106"/>
        <w:sz w:val="22"/>
        <w:szCs w:val="22"/>
        <w:lang w:val="tr-TR" w:eastAsia="en-US" w:bidi="ar-SA"/>
      </w:rPr>
    </w:lvl>
    <w:lvl w:ilvl="3">
      <w:numFmt w:val="bullet"/>
      <w:lvlText w:val=""/>
      <w:lvlJc w:val="left"/>
      <w:pPr>
        <w:ind w:left="2892" w:hanging="567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4">
      <w:numFmt w:val="bullet"/>
      <w:lvlText w:val="o"/>
      <w:lvlJc w:val="left"/>
      <w:pPr>
        <w:ind w:left="3686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tr-TR" w:eastAsia="en-US" w:bidi="ar-SA"/>
      </w:rPr>
    </w:lvl>
    <w:lvl w:ilvl="5">
      <w:numFmt w:val="bullet"/>
      <w:lvlText w:val="•"/>
      <w:lvlJc w:val="left"/>
      <w:pPr>
        <w:ind w:left="5782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34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5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7" w:hanging="56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832"/>
    <w:rsid w:val="00542A31"/>
    <w:rsid w:val="00694A43"/>
    <w:rsid w:val="007932B3"/>
    <w:rsid w:val="008D3EE7"/>
    <w:rsid w:val="00B212E0"/>
    <w:rsid w:val="00B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7695"/>
  <w15:docId w15:val="{9EAE4C0D-7CEF-4AD9-975D-8AF50BA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5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25832"/>
  </w:style>
  <w:style w:type="character" w:customStyle="1" w:styleId="GvdeMetniChar">
    <w:name w:val="Gövde Metni Char"/>
    <w:basedOn w:val="VarsaylanParagrafYazTipi"/>
    <w:link w:val="GvdeMetni"/>
    <w:uiPriority w:val="1"/>
    <w:rsid w:val="00B25832"/>
    <w:rPr>
      <w:rFonts w:ascii="Times New Roman" w:eastAsia="Times New Roman" w:hAnsi="Times New Roman" w:cs="Times New Roman"/>
    </w:rPr>
  </w:style>
  <w:style w:type="paragraph" w:customStyle="1" w:styleId="Balk21">
    <w:name w:val="Başlık 21"/>
    <w:basedOn w:val="Normal"/>
    <w:uiPriority w:val="1"/>
    <w:qFormat/>
    <w:rsid w:val="00B25832"/>
    <w:pPr>
      <w:ind w:left="1910" w:hanging="493"/>
      <w:outlineLvl w:val="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B25832"/>
    <w:pPr>
      <w:ind w:left="255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suat</cp:lastModifiedBy>
  <cp:revision>5</cp:revision>
  <dcterms:created xsi:type="dcterms:W3CDTF">2020-04-02T13:01:00Z</dcterms:created>
  <dcterms:modified xsi:type="dcterms:W3CDTF">2020-04-03T22:28:00Z</dcterms:modified>
</cp:coreProperties>
</file>